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EB88B" w14:textId="77777777" w:rsidR="00A4257D" w:rsidRDefault="00A4257D">
      <w:pPr>
        <w:pStyle w:val="Title"/>
      </w:pPr>
    </w:p>
    <w:p w14:paraId="251A7C12" w14:textId="77777777" w:rsidR="00A4257D" w:rsidRDefault="00A4257D">
      <w:pPr>
        <w:spacing w:line="276" w:lineRule="auto"/>
        <w:rPr>
          <w:rFonts w:ascii="Arial" w:eastAsia="Arial" w:hAnsi="Arial" w:cs="Arial"/>
          <w:color w:val="000000"/>
          <w:sz w:val="22"/>
          <w:szCs w:val="22"/>
        </w:rPr>
      </w:pPr>
    </w:p>
    <w:tbl>
      <w:tblPr>
        <w:tblStyle w:val="TableGrid"/>
        <w:tblW w:w="10790" w:type="dxa"/>
        <w:tblLayout w:type="fixed"/>
        <w:tblLook w:val="04A0" w:firstRow="1" w:lastRow="0" w:firstColumn="1" w:lastColumn="0" w:noHBand="0" w:noVBand="1"/>
      </w:tblPr>
      <w:tblGrid>
        <w:gridCol w:w="5245"/>
        <w:gridCol w:w="5545"/>
      </w:tblGrid>
      <w:tr w:rsidR="00A4257D" w:rsidRPr="00450746" w14:paraId="174E8C50" w14:textId="77777777" w:rsidTr="00AE3475">
        <w:tc>
          <w:tcPr>
            <w:tcW w:w="5245" w:type="dxa"/>
            <w:tcBorders>
              <w:top w:val="nil"/>
              <w:left w:val="nil"/>
              <w:bottom w:val="nil"/>
              <w:right w:val="nil"/>
            </w:tcBorders>
          </w:tcPr>
          <w:p w14:paraId="041694A3" w14:textId="77777777" w:rsidR="00A4257D" w:rsidRDefault="002D7918">
            <w:pPr>
              <w:pStyle w:val="Headers"/>
            </w:pPr>
            <w:r>
              <w:t>General information</w:t>
            </w:r>
          </w:p>
          <w:p w14:paraId="1A264AAF" w14:textId="77777777" w:rsidR="00A4257D" w:rsidRDefault="002D7918">
            <w:pPr>
              <w:spacing w:line="276" w:lineRule="auto"/>
            </w:pPr>
            <w:r>
              <w:t xml:space="preserve">Swimming Canada rules govern this competition. Competition Rules or procedures contained in this meet information package supersede those found within the Swimming Canada Rule book. </w:t>
            </w:r>
          </w:p>
          <w:p w14:paraId="7150D960" w14:textId="4A0BDC50" w:rsidR="00D719D6" w:rsidRDefault="00D719D6">
            <w:pPr>
              <w:spacing w:line="276" w:lineRule="auto"/>
              <w:rPr>
                <w:rFonts w:ascii="Arial" w:eastAsia="Arial" w:hAnsi="Arial" w:cs="Arial"/>
                <w:color w:val="000000"/>
                <w:sz w:val="22"/>
                <w:szCs w:val="22"/>
              </w:rPr>
            </w:pPr>
            <w:hyperlink r:id="rId6">
              <w:r w:rsidRPr="00730329">
                <w:rPr>
                  <w:color w:val="0000FF"/>
                  <w:u w:val="single"/>
                </w:rPr>
                <w:t>Swimming Canada Rule Book</w:t>
              </w:r>
            </w:hyperlink>
          </w:p>
        </w:tc>
        <w:tc>
          <w:tcPr>
            <w:tcW w:w="5545" w:type="dxa"/>
            <w:tcBorders>
              <w:top w:val="nil"/>
              <w:left w:val="nil"/>
              <w:bottom w:val="nil"/>
              <w:right w:val="nil"/>
            </w:tcBorders>
          </w:tcPr>
          <w:p w14:paraId="45B01F80" w14:textId="77777777" w:rsidR="00A4257D" w:rsidRDefault="002D7918">
            <w:pPr>
              <w:pStyle w:val="Headers"/>
              <w:rPr>
                <w:lang w:val="fr-CA"/>
              </w:rPr>
            </w:pPr>
            <w:r>
              <w:rPr>
                <w:lang w:val="fr-CA"/>
              </w:rPr>
              <w:t>Généralités</w:t>
            </w:r>
          </w:p>
          <w:p w14:paraId="10B5536F" w14:textId="414B861F" w:rsidR="00A4257D" w:rsidRDefault="002D7918">
            <w:pPr>
              <w:spacing w:line="276" w:lineRule="auto"/>
              <w:rPr>
                <w:rFonts w:ascii="Arial" w:eastAsia="Arial" w:hAnsi="Arial" w:cs="Arial"/>
                <w:color w:val="000000"/>
                <w:sz w:val="22"/>
                <w:szCs w:val="22"/>
                <w:lang w:val="fr-CA"/>
              </w:rPr>
            </w:pPr>
            <w:r>
              <w:rPr>
                <w:lang w:val="fr-CA"/>
              </w:rPr>
              <w:t xml:space="preserve">Ce sont les règles de Natation Canada qui régissent cette compétition.  Les règles ou procédures décrites dans la présente trousse d'informations sur la rencontre prévalent sur celles qui se trouvent dans les règlements de Natation Canada.  </w:t>
            </w:r>
            <w:hyperlink r:id="rId7" w:history="1">
              <w:proofErr w:type="gramStart"/>
              <w:r w:rsidR="00D719D6" w:rsidRPr="00730329">
                <w:rPr>
                  <w:rStyle w:val="Hyperlink"/>
                  <w:lang w:val="fr-CA"/>
                </w:rPr>
                <w:t>le</w:t>
              </w:r>
              <w:proofErr w:type="gramEnd"/>
              <w:r w:rsidR="00D719D6" w:rsidRPr="00730329">
                <w:rPr>
                  <w:rStyle w:val="Hyperlink"/>
                  <w:lang w:val="fr-CA"/>
                </w:rPr>
                <w:t xml:space="preserve"> livre des règlements de Natation Canada.</w:t>
              </w:r>
            </w:hyperlink>
          </w:p>
        </w:tc>
      </w:tr>
      <w:tr w:rsidR="00A4257D" w:rsidRPr="00640D19" w14:paraId="702C283C" w14:textId="77777777" w:rsidTr="00AE3475">
        <w:tc>
          <w:tcPr>
            <w:tcW w:w="5245" w:type="dxa"/>
            <w:tcBorders>
              <w:top w:val="nil"/>
              <w:left w:val="nil"/>
              <w:bottom w:val="nil"/>
              <w:right w:val="nil"/>
            </w:tcBorders>
          </w:tcPr>
          <w:p w14:paraId="3B699B60" w14:textId="77777777" w:rsidR="00A4257D" w:rsidRPr="007551BF" w:rsidRDefault="00A4257D"/>
          <w:p w14:paraId="5D7A8232" w14:textId="5F0259B0" w:rsidR="00A4257D" w:rsidRDefault="002D7918">
            <w:r>
              <w:t xml:space="preserve">This meet is open to all </w:t>
            </w:r>
            <w:r w:rsidR="00BD5F90">
              <w:t xml:space="preserve">CNBO </w:t>
            </w:r>
            <w:r>
              <w:t>Swim NB registered swimmers</w:t>
            </w:r>
            <w:r w:rsidR="007D0B04">
              <w:t xml:space="preserve"> only</w:t>
            </w:r>
            <w:r w:rsidR="00BD5F90">
              <w:t>.</w:t>
            </w:r>
          </w:p>
          <w:p w14:paraId="3FE1AD94" w14:textId="77777777" w:rsidR="00A4257D" w:rsidRDefault="00A4257D">
            <w:pPr>
              <w:spacing w:line="276" w:lineRule="auto"/>
              <w:rPr>
                <w:rFonts w:ascii="Arial" w:eastAsia="Arial" w:hAnsi="Arial" w:cs="Arial"/>
                <w:color w:val="000000"/>
                <w:sz w:val="22"/>
                <w:szCs w:val="22"/>
              </w:rPr>
            </w:pPr>
          </w:p>
        </w:tc>
        <w:tc>
          <w:tcPr>
            <w:tcW w:w="5545" w:type="dxa"/>
            <w:tcBorders>
              <w:top w:val="nil"/>
              <w:left w:val="nil"/>
              <w:bottom w:val="nil"/>
              <w:right w:val="nil"/>
            </w:tcBorders>
          </w:tcPr>
          <w:p w14:paraId="4FCCD271" w14:textId="77777777" w:rsidR="00A4257D" w:rsidRPr="003634FC" w:rsidRDefault="00A4257D">
            <w:pPr>
              <w:spacing w:line="276" w:lineRule="auto"/>
            </w:pPr>
          </w:p>
          <w:p w14:paraId="7FB2246B" w14:textId="5339F563" w:rsidR="00A4257D" w:rsidRDefault="002D7918">
            <w:pPr>
              <w:spacing w:line="276" w:lineRule="auto"/>
              <w:rPr>
                <w:rFonts w:ascii="Arial" w:eastAsia="Arial" w:hAnsi="Arial" w:cs="Arial"/>
                <w:color w:val="000000"/>
                <w:sz w:val="22"/>
                <w:szCs w:val="22"/>
                <w:lang w:val="fr-CA"/>
              </w:rPr>
            </w:pPr>
            <w:r>
              <w:rPr>
                <w:lang w:val="fr-CA"/>
              </w:rPr>
              <w:t xml:space="preserve">Cette compétition est </w:t>
            </w:r>
            <w:r w:rsidR="007D0B04">
              <w:rPr>
                <w:lang w:val="fr-CA"/>
              </w:rPr>
              <w:t xml:space="preserve">seulement </w:t>
            </w:r>
            <w:r>
              <w:rPr>
                <w:lang w:val="fr-CA"/>
              </w:rPr>
              <w:t xml:space="preserve">ouverte aux nageurs </w:t>
            </w:r>
            <w:r w:rsidR="00BD5F90">
              <w:rPr>
                <w:lang w:val="fr-CA"/>
              </w:rPr>
              <w:t xml:space="preserve">de CNBO </w:t>
            </w:r>
            <w:r>
              <w:rPr>
                <w:lang w:val="fr-CA"/>
              </w:rPr>
              <w:t>inscrits à Natation NB</w:t>
            </w:r>
            <w:r w:rsidR="00BD5F90">
              <w:rPr>
                <w:lang w:val="fr-CA"/>
              </w:rPr>
              <w:t>.</w:t>
            </w:r>
          </w:p>
        </w:tc>
      </w:tr>
      <w:tr w:rsidR="00A4257D" w:rsidRPr="00640D19" w14:paraId="6054FD7C" w14:textId="77777777" w:rsidTr="00AE3475">
        <w:tc>
          <w:tcPr>
            <w:tcW w:w="5245" w:type="dxa"/>
            <w:tcBorders>
              <w:top w:val="nil"/>
              <w:left w:val="nil"/>
              <w:bottom w:val="nil"/>
              <w:right w:val="nil"/>
            </w:tcBorders>
          </w:tcPr>
          <w:p w14:paraId="6910804D" w14:textId="77777777" w:rsidR="00A4257D" w:rsidRPr="003634FC" w:rsidRDefault="00A4257D">
            <w:pPr>
              <w:rPr>
                <w:lang w:val="fr-CA"/>
              </w:rPr>
            </w:pPr>
          </w:p>
          <w:p w14:paraId="39170994" w14:textId="77777777" w:rsidR="00A4257D" w:rsidRDefault="002D7918">
            <w:r>
              <w:t>Swim NB has sanctioned this meet.</w:t>
            </w:r>
          </w:p>
          <w:p w14:paraId="43D7330E" w14:textId="77777777" w:rsidR="00A4257D" w:rsidRDefault="00A4257D">
            <w:pPr>
              <w:rPr>
                <w:rFonts w:ascii="Arial" w:eastAsia="Arial" w:hAnsi="Arial" w:cs="Arial"/>
                <w:color w:val="000000"/>
                <w:sz w:val="22"/>
                <w:szCs w:val="22"/>
              </w:rPr>
            </w:pPr>
          </w:p>
        </w:tc>
        <w:tc>
          <w:tcPr>
            <w:tcW w:w="5545" w:type="dxa"/>
            <w:tcBorders>
              <w:top w:val="nil"/>
              <w:left w:val="nil"/>
              <w:bottom w:val="nil"/>
              <w:right w:val="nil"/>
            </w:tcBorders>
          </w:tcPr>
          <w:p w14:paraId="31CE7415" w14:textId="77777777" w:rsidR="00A4257D" w:rsidRPr="003634FC" w:rsidRDefault="00A4257D">
            <w:pPr>
              <w:spacing w:line="276" w:lineRule="auto"/>
            </w:pPr>
          </w:p>
          <w:p w14:paraId="584814DB" w14:textId="133D4EF3" w:rsidR="00A4257D" w:rsidRDefault="002D7918">
            <w:pPr>
              <w:spacing w:line="276" w:lineRule="auto"/>
              <w:rPr>
                <w:rFonts w:ascii="Arial" w:eastAsia="Arial" w:hAnsi="Arial" w:cs="Arial"/>
                <w:color w:val="000000"/>
                <w:sz w:val="22"/>
                <w:szCs w:val="22"/>
                <w:lang w:val="fr-CA"/>
              </w:rPr>
            </w:pPr>
            <w:r>
              <w:rPr>
                <w:lang w:val="fr-CA"/>
              </w:rPr>
              <w:t>Nat</w:t>
            </w:r>
            <w:r w:rsidR="006A6BCB">
              <w:rPr>
                <w:lang w:val="fr-CA"/>
              </w:rPr>
              <w:t>ation</w:t>
            </w:r>
            <w:r>
              <w:rPr>
                <w:lang w:val="fr-CA"/>
              </w:rPr>
              <w:t xml:space="preserve"> NB sanctionné cet compétition</w:t>
            </w:r>
            <w:r w:rsidR="006A6BCB">
              <w:rPr>
                <w:lang w:val="fr-CA"/>
              </w:rPr>
              <w:t>.</w:t>
            </w:r>
          </w:p>
        </w:tc>
      </w:tr>
      <w:tr w:rsidR="00A4257D" w:rsidRPr="00640D19" w14:paraId="21DC6665" w14:textId="77777777" w:rsidTr="00AE3475">
        <w:tc>
          <w:tcPr>
            <w:tcW w:w="5245" w:type="dxa"/>
            <w:tcBorders>
              <w:top w:val="nil"/>
              <w:left w:val="nil"/>
              <w:bottom w:val="nil"/>
              <w:right w:val="nil"/>
            </w:tcBorders>
          </w:tcPr>
          <w:p w14:paraId="378D556A" w14:textId="77777777" w:rsidR="00A4257D" w:rsidRDefault="002D7918">
            <w:pPr>
              <w:rPr>
                <w:sz w:val="28"/>
                <w:szCs w:val="28"/>
              </w:rPr>
            </w:pPr>
            <w:r>
              <w:rPr>
                <w:b/>
                <w:sz w:val="28"/>
                <w:szCs w:val="28"/>
              </w:rPr>
              <w:t>Coaches</w:t>
            </w:r>
          </w:p>
          <w:p w14:paraId="62EC7FE9" w14:textId="77777777" w:rsidR="00A51DEA" w:rsidRPr="00A51DEA" w:rsidRDefault="00A51DEA" w:rsidP="00A51DEA">
            <w:r w:rsidRPr="00A51DEA">
              <w:t>Coaches must be registered with the CSCA and Swimming Canada. </w:t>
            </w:r>
          </w:p>
          <w:p w14:paraId="17FA7EB7" w14:textId="77777777" w:rsidR="00A4257D" w:rsidRDefault="00A4257D">
            <w:pPr>
              <w:spacing w:line="276" w:lineRule="auto"/>
              <w:rPr>
                <w:rFonts w:ascii="Arial" w:eastAsia="Arial" w:hAnsi="Arial" w:cs="Arial"/>
                <w:color w:val="000000"/>
                <w:sz w:val="22"/>
                <w:szCs w:val="22"/>
              </w:rPr>
            </w:pPr>
          </w:p>
        </w:tc>
        <w:tc>
          <w:tcPr>
            <w:tcW w:w="5545" w:type="dxa"/>
            <w:tcBorders>
              <w:top w:val="nil"/>
              <w:left w:val="nil"/>
              <w:bottom w:val="nil"/>
              <w:right w:val="nil"/>
            </w:tcBorders>
          </w:tcPr>
          <w:p w14:paraId="7FDBF457" w14:textId="77777777" w:rsidR="00A4257D" w:rsidRPr="00A51DEA" w:rsidRDefault="002D7918">
            <w:pPr>
              <w:pStyle w:val="Headers"/>
              <w:rPr>
                <w:lang w:val="fr-CA"/>
              </w:rPr>
            </w:pPr>
            <w:r w:rsidRPr="00A51DEA">
              <w:rPr>
                <w:lang w:val="fr-CA"/>
              </w:rPr>
              <w:t>Entraîneurs</w:t>
            </w:r>
          </w:p>
          <w:p w14:paraId="6F333DCC" w14:textId="77777777" w:rsidR="00A51DEA" w:rsidRPr="00450746" w:rsidRDefault="00A51DEA" w:rsidP="00A51DEA">
            <w:pPr>
              <w:spacing w:line="276" w:lineRule="auto"/>
              <w:rPr>
                <w:rFonts w:eastAsia="Arial"/>
                <w:color w:val="000000"/>
                <w:lang w:val="fr-CA"/>
              </w:rPr>
            </w:pPr>
            <w:r w:rsidRPr="00450746">
              <w:rPr>
                <w:rFonts w:eastAsia="Arial"/>
                <w:color w:val="000000"/>
                <w:lang w:val="fr-CA"/>
              </w:rPr>
              <w:t>Tout entraîneur doit être inscrit auprès de ACEN et de Natation Canada.</w:t>
            </w:r>
          </w:p>
          <w:p w14:paraId="3439A0D9" w14:textId="59C54394" w:rsidR="00A4257D" w:rsidRPr="00A51DEA" w:rsidRDefault="00A4257D">
            <w:pPr>
              <w:spacing w:line="276" w:lineRule="auto"/>
              <w:rPr>
                <w:rFonts w:eastAsia="Arial"/>
                <w:color w:val="000000"/>
                <w:sz w:val="22"/>
                <w:szCs w:val="22"/>
                <w:lang w:val="fr-CA"/>
              </w:rPr>
            </w:pPr>
          </w:p>
        </w:tc>
      </w:tr>
      <w:tr w:rsidR="00A4257D" w:rsidRPr="00450746" w14:paraId="14EA2939" w14:textId="77777777" w:rsidTr="00AE3475">
        <w:tc>
          <w:tcPr>
            <w:tcW w:w="5245" w:type="dxa"/>
            <w:tcBorders>
              <w:top w:val="nil"/>
              <w:left w:val="nil"/>
              <w:bottom w:val="nil"/>
              <w:right w:val="nil"/>
            </w:tcBorders>
          </w:tcPr>
          <w:p w14:paraId="1F51080F" w14:textId="77777777" w:rsidR="00A4257D" w:rsidRDefault="002D7918">
            <w:pPr>
              <w:rPr>
                <w:b/>
                <w:bCs/>
                <w:sz w:val="28"/>
                <w:szCs w:val="28"/>
              </w:rPr>
            </w:pPr>
            <w:r>
              <w:rPr>
                <w:b/>
                <w:bCs/>
                <w:sz w:val="28"/>
                <w:szCs w:val="28"/>
              </w:rPr>
              <w:t>Warm up safety procedures</w:t>
            </w:r>
          </w:p>
          <w:p w14:paraId="0DA09344" w14:textId="476656C5" w:rsidR="00A4257D" w:rsidRDefault="002D7918">
            <w:r>
              <w:t xml:space="preserve">Swimming Canada competition warm-up safety procedures will be in effect at this meet. </w:t>
            </w:r>
          </w:p>
          <w:p w14:paraId="5E6661F7" w14:textId="77777777" w:rsidR="00AE3475" w:rsidRDefault="00AE3475"/>
          <w:p w14:paraId="33E1E599" w14:textId="77777777" w:rsidR="00AE3475" w:rsidRDefault="00AE3475"/>
          <w:p w14:paraId="643E5991" w14:textId="2C898C8E" w:rsidR="00A4257D" w:rsidRDefault="002D7918">
            <w:r>
              <w:t>The full document is available here: </w:t>
            </w:r>
          </w:p>
          <w:p w14:paraId="46FEF38E" w14:textId="77777777" w:rsidR="00A4257D" w:rsidRDefault="00A4257D">
            <w:pPr>
              <w:spacing w:line="276" w:lineRule="auto"/>
              <w:rPr>
                <w:rFonts w:ascii="Arial" w:eastAsia="Arial" w:hAnsi="Arial" w:cs="Arial"/>
                <w:color w:val="000000"/>
                <w:sz w:val="22"/>
                <w:szCs w:val="22"/>
              </w:rPr>
            </w:pPr>
          </w:p>
          <w:p w14:paraId="4CB7C6DD" w14:textId="5E10A68F" w:rsidR="00A4257D" w:rsidRDefault="00450746" w:rsidP="00450746">
            <w:pPr>
              <w:pStyle w:val="TableText"/>
              <w:rPr>
                <w:rFonts w:eastAsia="Arial" w:cs="Arial"/>
                <w:color w:val="000000"/>
                <w:sz w:val="22"/>
                <w:szCs w:val="22"/>
              </w:rPr>
            </w:pPr>
            <w:hyperlink r:id="rId8" w:history="1">
              <w:r w:rsidRPr="00450746">
                <w:rPr>
                  <w:rStyle w:val="Hyperlink"/>
                  <w:rFonts w:eastAsia="Arial" w:cs="Arial"/>
                  <w:sz w:val="22"/>
                  <w:szCs w:val="22"/>
                </w:rPr>
                <w:t>Swimming-Canada-Competition-Warm-Up-Safety-Procedures-November-2025-FINAL.pdf</w:t>
              </w:r>
            </w:hyperlink>
          </w:p>
        </w:tc>
        <w:tc>
          <w:tcPr>
            <w:tcW w:w="5545" w:type="dxa"/>
            <w:tcBorders>
              <w:top w:val="nil"/>
              <w:left w:val="nil"/>
              <w:bottom w:val="nil"/>
              <w:right w:val="nil"/>
            </w:tcBorders>
          </w:tcPr>
          <w:p w14:paraId="4154E659" w14:textId="77777777" w:rsidR="00A4257D" w:rsidRDefault="002D7918">
            <w:pPr>
              <w:pStyle w:val="Headers"/>
              <w:rPr>
                <w:lang w:val="fr-CA"/>
              </w:rPr>
            </w:pPr>
            <w:r>
              <w:rPr>
                <w:lang w:val="fr-CA"/>
              </w:rPr>
              <w:t>Procédures de sécurité à l’échauffement :</w:t>
            </w:r>
          </w:p>
          <w:p w14:paraId="7115CAE8" w14:textId="41FACEAC" w:rsidR="00A4257D" w:rsidRDefault="002D7918" w:rsidP="00AE3475">
            <w:pPr>
              <w:spacing w:afterAutospacing="1"/>
              <w:rPr>
                <w:lang w:val="fr-CA"/>
              </w:rPr>
            </w:pPr>
            <w:r>
              <w:rPr>
                <w:lang w:val="fr-CA"/>
              </w:rPr>
              <w:t xml:space="preserve">Les procédures de sécurité pour l’échauffement en compétition de Natation Canada seront en vigueur durant la compétition. </w:t>
            </w:r>
          </w:p>
          <w:p w14:paraId="6C1619AB" w14:textId="77777777" w:rsidR="00A4257D" w:rsidRDefault="002D7918">
            <w:pPr>
              <w:spacing w:afterAutospacing="1"/>
              <w:rPr>
                <w:lang w:val="fr-CA"/>
              </w:rPr>
            </w:pPr>
            <w:r>
              <w:rPr>
                <w:lang w:val="fr-CA"/>
              </w:rPr>
              <w:t>Le document complet est disponible ici:</w:t>
            </w:r>
          </w:p>
          <w:p w14:paraId="064EABDC" w14:textId="77777777" w:rsidR="00A4257D" w:rsidRPr="007551BF" w:rsidRDefault="00450746" w:rsidP="003634FC">
            <w:pPr>
              <w:rPr>
                <w:rFonts w:ascii="Arial" w:eastAsia="Arial" w:hAnsi="Arial" w:cs="Arial"/>
                <w:color w:val="000000"/>
                <w:sz w:val="22"/>
                <w:szCs w:val="22"/>
              </w:rPr>
            </w:pPr>
            <w:hyperlink r:id="rId9" w:history="1">
              <w:r w:rsidRPr="00450746">
                <w:rPr>
                  <w:rStyle w:val="Hyperlink"/>
                  <w:rFonts w:ascii="Arial" w:eastAsia="Arial" w:hAnsi="Arial" w:cs="Arial"/>
                  <w:sz w:val="22"/>
                  <w:szCs w:val="22"/>
                </w:rPr>
                <w:t>Swimming-Canada-Competition-Warm-Up-Safety-Procedures-november-2025-FINAL_FR.pdf</w:t>
              </w:r>
            </w:hyperlink>
          </w:p>
          <w:p w14:paraId="071D9502" w14:textId="73F5FD98" w:rsidR="00D719D6" w:rsidRPr="00450746" w:rsidRDefault="00D719D6" w:rsidP="003634FC">
            <w:pPr>
              <w:rPr>
                <w:rFonts w:ascii="Arial" w:eastAsia="Arial" w:hAnsi="Arial" w:cs="Arial"/>
                <w:color w:val="000000"/>
                <w:sz w:val="22"/>
                <w:szCs w:val="22"/>
              </w:rPr>
            </w:pPr>
          </w:p>
        </w:tc>
      </w:tr>
      <w:tr w:rsidR="00A4257D" w:rsidRPr="00BD5F90" w14:paraId="01A140BF" w14:textId="77777777" w:rsidTr="00AE3475">
        <w:tc>
          <w:tcPr>
            <w:tcW w:w="5245" w:type="dxa"/>
            <w:tcBorders>
              <w:top w:val="nil"/>
              <w:left w:val="nil"/>
              <w:bottom w:val="nil"/>
              <w:right w:val="nil"/>
            </w:tcBorders>
          </w:tcPr>
          <w:p w14:paraId="763C2BB9" w14:textId="77777777" w:rsidR="00A4257D" w:rsidRPr="00BD5F90" w:rsidRDefault="002D7918">
            <w:pPr>
              <w:rPr>
                <w:sz w:val="28"/>
                <w:szCs w:val="28"/>
              </w:rPr>
            </w:pPr>
            <w:r w:rsidRPr="00BD5F90">
              <w:rPr>
                <w:b/>
                <w:sz w:val="28"/>
                <w:szCs w:val="28"/>
              </w:rPr>
              <w:t>Host</w:t>
            </w:r>
            <w:r w:rsidRPr="00BD5F90">
              <w:rPr>
                <w:sz w:val="28"/>
                <w:szCs w:val="28"/>
              </w:rPr>
              <w:t xml:space="preserve"> </w:t>
            </w:r>
          </w:p>
          <w:p w14:paraId="7D664500" w14:textId="30907139" w:rsidR="00A4257D" w:rsidRPr="00BD5F90" w:rsidRDefault="00BD5F90">
            <w:pPr>
              <w:spacing w:line="276" w:lineRule="auto"/>
            </w:pPr>
            <w:r w:rsidRPr="00BD5F90">
              <w:t>CNBO</w:t>
            </w:r>
          </w:p>
          <w:p w14:paraId="57720750" w14:textId="77777777" w:rsidR="00A4257D" w:rsidRPr="00BD5F90" w:rsidRDefault="00A4257D">
            <w:pPr>
              <w:spacing w:line="276" w:lineRule="auto"/>
              <w:rPr>
                <w:rFonts w:ascii="Arial" w:eastAsia="Arial" w:hAnsi="Arial" w:cs="Arial"/>
                <w:sz w:val="22"/>
                <w:szCs w:val="22"/>
              </w:rPr>
            </w:pPr>
          </w:p>
        </w:tc>
        <w:tc>
          <w:tcPr>
            <w:tcW w:w="5545" w:type="dxa"/>
            <w:tcBorders>
              <w:top w:val="nil"/>
              <w:left w:val="nil"/>
              <w:bottom w:val="nil"/>
              <w:right w:val="nil"/>
            </w:tcBorders>
          </w:tcPr>
          <w:p w14:paraId="4C8F5AB5" w14:textId="77777777" w:rsidR="00A4257D" w:rsidRPr="00BD5F90" w:rsidRDefault="002D7918">
            <w:pPr>
              <w:pStyle w:val="Headers"/>
              <w:rPr>
                <w:lang w:val="fr-CA"/>
              </w:rPr>
            </w:pPr>
            <w:r w:rsidRPr="00BD5F90">
              <w:rPr>
                <w:lang w:val="fr-CA"/>
              </w:rPr>
              <w:t>Hôte </w:t>
            </w:r>
          </w:p>
          <w:p w14:paraId="3297B902" w14:textId="3765414F" w:rsidR="00A4257D" w:rsidRPr="00BD5F90" w:rsidRDefault="002D7918">
            <w:pPr>
              <w:spacing w:line="276" w:lineRule="auto"/>
              <w:rPr>
                <w:rFonts w:ascii="Arial" w:eastAsia="Arial" w:hAnsi="Arial" w:cs="Arial"/>
                <w:sz w:val="22"/>
                <w:szCs w:val="22"/>
                <w:lang w:val="fr-CA"/>
              </w:rPr>
            </w:pPr>
            <w:r w:rsidRPr="00BD5F90">
              <w:rPr>
                <w:lang w:val="fr-CA"/>
              </w:rPr>
              <w:t xml:space="preserve"> </w:t>
            </w:r>
            <w:r w:rsidR="00BD5F90" w:rsidRPr="00BD5F90">
              <w:rPr>
                <w:lang w:val="fr-CA"/>
              </w:rPr>
              <w:t>CNBO</w:t>
            </w:r>
          </w:p>
        </w:tc>
      </w:tr>
      <w:tr w:rsidR="00A4257D" w:rsidRPr="00640D19" w14:paraId="288D2946" w14:textId="77777777" w:rsidTr="00AE3475">
        <w:tc>
          <w:tcPr>
            <w:tcW w:w="5245" w:type="dxa"/>
            <w:tcBorders>
              <w:top w:val="nil"/>
              <w:left w:val="nil"/>
              <w:bottom w:val="nil"/>
              <w:right w:val="nil"/>
            </w:tcBorders>
          </w:tcPr>
          <w:p w14:paraId="223D89A6" w14:textId="68BBE30B" w:rsidR="00A4257D" w:rsidRDefault="002D7918">
            <w:pPr>
              <w:rPr>
                <w:b/>
                <w:sz w:val="28"/>
                <w:szCs w:val="28"/>
              </w:rPr>
            </w:pPr>
            <w:r w:rsidRPr="00BD5F90">
              <w:rPr>
                <w:b/>
                <w:sz w:val="28"/>
                <w:szCs w:val="28"/>
              </w:rPr>
              <w:t>Location</w:t>
            </w:r>
          </w:p>
          <w:p w14:paraId="012E7721" w14:textId="4B788EBD" w:rsidR="007D0B04" w:rsidRDefault="007D0B04">
            <w:pPr>
              <w:rPr>
                <w:b/>
                <w:sz w:val="28"/>
                <w:szCs w:val="28"/>
              </w:rPr>
            </w:pPr>
            <w:r>
              <w:t>C</w:t>
            </w:r>
            <w:r w:rsidRPr="00136D36">
              <w:t>EPS, University of Moncton, 40 Antonine-Maillet Ave, Moncton NB, E1A 3E9</w:t>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5"/>
              <w:gridCol w:w="5395"/>
            </w:tblGrid>
            <w:tr w:rsidR="00067D54" w:rsidRPr="007D0B04" w14:paraId="73668BE2" w14:textId="77777777" w:rsidTr="00981E9B">
              <w:tc>
                <w:tcPr>
                  <w:tcW w:w="5395" w:type="dxa"/>
                </w:tcPr>
                <w:p w14:paraId="337B6DBC" w14:textId="2655D047" w:rsidR="00067D54" w:rsidRPr="000F47E4" w:rsidRDefault="00067D54" w:rsidP="00AE3475">
                  <w:pPr>
                    <w:spacing w:after="100" w:afterAutospacing="1"/>
                    <w:rPr>
                      <w:color w:val="FF0000"/>
                    </w:rPr>
                  </w:pPr>
                </w:p>
              </w:tc>
              <w:tc>
                <w:tcPr>
                  <w:tcW w:w="5395" w:type="dxa"/>
                </w:tcPr>
                <w:p w14:paraId="6E169532" w14:textId="4523FEF2" w:rsidR="00067D54" w:rsidRPr="003D1D4E" w:rsidRDefault="00067D54" w:rsidP="00067D54">
                  <w:pPr>
                    <w:spacing w:after="100" w:afterAutospacing="1"/>
                    <w:rPr>
                      <w:rFonts w:ascii="Arial" w:eastAsia="Arial" w:hAnsi="Arial" w:cs="Arial"/>
                      <w:color w:val="000000"/>
                      <w:sz w:val="22"/>
                      <w:szCs w:val="22"/>
                      <w:lang w:val="fr-CA"/>
                    </w:rPr>
                  </w:pPr>
                </w:p>
              </w:tc>
            </w:tr>
          </w:tbl>
          <w:p w14:paraId="15A83059" w14:textId="77777777" w:rsidR="00A4257D" w:rsidRPr="00067D54" w:rsidRDefault="00A4257D">
            <w:pPr>
              <w:spacing w:line="276" w:lineRule="auto"/>
              <w:rPr>
                <w:rFonts w:ascii="Arial" w:eastAsia="Arial" w:hAnsi="Arial" w:cs="Arial"/>
                <w:sz w:val="22"/>
                <w:szCs w:val="22"/>
                <w:lang w:val="fr-CA"/>
              </w:rPr>
            </w:pPr>
          </w:p>
        </w:tc>
        <w:tc>
          <w:tcPr>
            <w:tcW w:w="5545" w:type="dxa"/>
            <w:tcBorders>
              <w:top w:val="nil"/>
              <w:left w:val="nil"/>
              <w:bottom w:val="nil"/>
              <w:right w:val="nil"/>
            </w:tcBorders>
          </w:tcPr>
          <w:p w14:paraId="7053751F" w14:textId="77777777" w:rsidR="00A4257D" w:rsidRPr="00BD5F90" w:rsidRDefault="002D7918">
            <w:pPr>
              <w:pStyle w:val="Headers"/>
              <w:rPr>
                <w:lang w:val="fr-CA"/>
              </w:rPr>
            </w:pPr>
            <w:r w:rsidRPr="00BD5F90">
              <w:rPr>
                <w:lang w:val="fr-CA"/>
              </w:rPr>
              <w:t xml:space="preserve">Coordonnées des installations  </w:t>
            </w:r>
          </w:p>
          <w:p w14:paraId="4CC123F4" w14:textId="0DDF52CF" w:rsidR="00A4257D" w:rsidRPr="00BD5F90" w:rsidRDefault="00067D54">
            <w:pPr>
              <w:spacing w:line="276" w:lineRule="auto"/>
              <w:rPr>
                <w:rFonts w:ascii="Arial" w:eastAsia="Arial" w:hAnsi="Arial" w:cs="Arial"/>
                <w:sz w:val="22"/>
                <w:szCs w:val="22"/>
                <w:lang w:val="fr-CA"/>
              </w:rPr>
            </w:pPr>
            <w:r w:rsidRPr="007B6AC1">
              <w:rPr>
                <w:lang w:val="fr-CA"/>
              </w:rPr>
              <w:t xml:space="preserve">CEPS, </w:t>
            </w:r>
            <w:proofErr w:type="spellStart"/>
            <w:r w:rsidRPr="007B6AC1">
              <w:rPr>
                <w:lang w:val="fr-CA"/>
              </w:rPr>
              <w:t>University</w:t>
            </w:r>
            <w:proofErr w:type="spellEnd"/>
            <w:r w:rsidRPr="007B6AC1">
              <w:rPr>
                <w:lang w:val="fr-CA"/>
              </w:rPr>
              <w:t xml:space="preserve"> of Moncton, 40 Antonine-Maillet Ave, Moncton NB, E1A 3E9</w:t>
            </w:r>
          </w:p>
        </w:tc>
      </w:tr>
      <w:tr w:rsidR="00A4257D" w:rsidRPr="00640D19" w14:paraId="29B72193" w14:textId="77777777" w:rsidTr="00AE3475">
        <w:tc>
          <w:tcPr>
            <w:tcW w:w="5245" w:type="dxa"/>
            <w:tcBorders>
              <w:top w:val="nil"/>
              <w:left w:val="nil"/>
              <w:bottom w:val="nil"/>
              <w:right w:val="nil"/>
            </w:tcBorders>
          </w:tcPr>
          <w:p w14:paraId="4A752FE8" w14:textId="77777777" w:rsidR="00A4257D" w:rsidRPr="00BD5F90" w:rsidRDefault="002D7918">
            <w:pPr>
              <w:pStyle w:val="Headers"/>
            </w:pPr>
            <w:r w:rsidRPr="00BD5F90">
              <w:t xml:space="preserve">Pool </w:t>
            </w:r>
          </w:p>
          <w:p w14:paraId="0CBBAA15" w14:textId="786DC61A" w:rsidR="00A4257D" w:rsidRPr="00BD5F90" w:rsidRDefault="002D7918">
            <w:r w:rsidRPr="00BD5F90">
              <w:t xml:space="preserve">The pool </w:t>
            </w:r>
            <w:r w:rsidR="007D0B04">
              <w:t xml:space="preserve">is a </w:t>
            </w:r>
            <w:r w:rsidRPr="00BD5F90">
              <w:t>6</w:t>
            </w:r>
            <w:r w:rsidR="007D0B04">
              <w:t xml:space="preserve"> lane</w:t>
            </w:r>
            <w:r w:rsidRPr="00BD5F90">
              <w:t>, 25m pool.</w:t>
            </w:r>
          </w:p>
          <w:p w14:paraId="16789018" w14:textId="77777777" w:rsidR="00A4257D" w:rsidRPr="00BD5F90" w:rsidRDefault="00A4257D">
            <w:pPr>
              <w:spacing w:line="276" w:lineRule="auto"/>
              <w:rPr>
                <w:rFonts w:ascii="Arial" w:eastAsia="Arial" w:hAnsi="Arial" w:cs="Arial"/>
                <w:sz w:val="22"/>
                <w:szCs w:val="22"/>
              </w:rPr>
            </w:pPr>
          </w:p>
        </w:tc>
        <w:tc>
          <w:tcPr>
            <w:tcW w:w="5545" w:type="dxa"/>
            <w:tcBorders>
              <w:top w:val="nil"/>
              <w:left w:val="nil"/>
              <w:bottom w:val="nil"/>
              <w:right w:val="nil"/>
            </w:tcBorders>
          </w:tcPr>
          <w:p w14:paraId="2A3C9F7E" w14:textId="77777777" w:rsidR="00A4257D" w:rsidRPr="00BD5F90" w:rsidRDefault="002D7918" w:rsidP="007D0B04">
            <w:pPr>
              <w:pStyle w:val="Headers"/>
              <w:ind w:left="0" w:firstLine="0"/>
              <w:rPr>
                <w:lang w:val="fr-CA"/>
              </w:rPr>
            </w:pPr>
            <w:r w:rsidRPr="00BD5F90">
              <w:rPr>
                <w:lang w:val="fr-CA"/>
              </w:rPr>
              <w:t>Bassin</w:t>
            </w:r>
          </w:p>
          <w:p w14:paraId="36244D52" w14:textId="5F53520D" w:rsidR="00A4257D" w:rsidRPr="00BD5F90" w:rsidRDefault="00281C25">
            <w:pPr>
              <w:spacing w:line="276" w:lineRule="auto"/>
              <w:rPr>
                <w:rFonts w:ascii="Arial" w:eastAsia="Arial" w:hAnsi="Arial" w:cs="Arial"/>
                <w:sz w:val="22"/>
                <w:szCs w:val="22"/>
                <w:lang w:val="fr-CA"/>
              </w:rPr>
            </w:pPr>
            <w:r w:rsidRPr="00D825E9">
              <w:rPr>
                <w:lang w:val="fr-CA"/>
              </w:rPr>
              <w:t xml:space="preserve">Bassin </w:t>
            </w:r>
            <w:r>
              <w:rPr>
                <w:lang w:val="fr-CA"/>
              </w:rPr>
              <w:t xml:space="preserve">25 m </w:t>
            </w:r>
            <w:r w:rsidRPr="00D825E9">
              <w:rPr>
                <w:lang w:val="fr-CA"/>
              </w:rPr>
              <w:t xml:space="preserve">de </w:t>
            </w:r>
            <w:r w:rsidR="00A851FB" w:rsidRPr="00816BB1">
              <w:rPr>
                <w:i/>
                <w:iCs/>
                <w:lang w:val="fr-CA"/>
              </w:rPr>
              <w:t xml:space="preserve">6 </w:t>
            </w:r>
            <w:r w:rsidR="00A851FB" w:rsidRPr="00816BB1">
              <w:rPr>
                <w:lang w:val="fr-CA"/>
              </w:rPr>
              <w:t>couloirs</w:t>
            </w:r>
            <w:r w:rsidRPr="00BD5F90">
              <w:rPr>
                <w:rFonts w:ascii="Arial" w:eastAsia="Arial" w:hAnsi="Arial" w:cs="Arial"/>
                <w:sz w:val="22"/>
                <w:szCs w:val="22"/>
                <w:lang w:val="fr-CA"/>
              </w:rPr>
              <w:t xml:space="preserve"> </w:t>
            </w:r>
          </w:p>
        </w:tc>
      </w:tr>
      <w:tr w:rsidR="00A4257D" w:rsidRPr="00640D19" w14:paraId="41F6A1E8" w14:textId="77777777" w:rsidTr="00AE3475">
        <w:tc>
          <w:tcPr>
            <w:tcW w:w="5245" w:type="dxa"/>
            <w:tcBorders>
              <w:top w:val="nil"/>
              <w:left w:val="nil"/>
              <w:bottom w:val="nil"/>
              <w:right w:val="nil"/>
            </w:tcBorders>
          </w:tcPr>
          <w:p w14:paraId="718FD59F" w14:textId="77777777" w:rsidR="00A4257D" w:rsidRPr="00BD5F90" w:rsidRDefault="002D7918">
            <w:pPr>
              <w:pStyle w:val="Headers"/>
            </w:pPr>
            <w:r w:rsidRPr="00BD5F90">
              <w:t>Organizing committee</w:t>
            </w:r>
          </w:p>
          <w:p w14:paraId="73089DB4" w14:textId="2E00A430" w:rsidR="00E60D59" w:rsidRDefault="002D7918">
            <w:pPr>
              <w:rPr>
                <w:b/>
              </w:rPr>
            </w:pPr>
            <w:r w:rsidRPr="00BD5F90">
              <w:t>Meet manager:</w:t>
            </w:r>
            <w:r w:rsidR="00E60D59">
              <w:rPr>
                <w:b/>
              </w:rPr>
              <w:t xml:space="preserve"> </w:t>
            </w:r>
            <w:r w:rsidR="00A851FB">
              <w:rPr>
                <w:bCs/>
              </w:rPr>
              <w:t>Marjolaine Thériault</w:t>
            </w:r>
          </w:p>
          <w:p w14:paraId="36033112" w14:textId="2D296595" w:rsidR="00A4257D" w:rsidRDefault="00640D19">
            <w:r>
              <w:t>(</w:t>
            </w:r>
            <w:r w:rsidRPr="00640D19">
              <w:rPr>
                <w:rStyle w:val="Hyperlink"/>
                <w:lang w:val="fr-CA"/>
              </w:rPr>
              <w:t>meetmanager@cnbo.ca</w:t>
            </w:r>
            <w:r w:rsidR="00281C25">
              <w:t>)</w:t>
            </w:r>
          </w:p>
          <w:p w14:paraId="44ED502E" w14:textId="77777777" w:rsidR="00281C25" w:rsidRPr="00BD5F90" w:rsidRDefault="00281C25"/>
          <w:p w14:paraId="337E4034" w14:textId="77777777" w:rsidR="00A4257D" w:rsidRPr="00BD5F90" w:rsidRDefault="00A4257D">
            <w:pPr>
              <w:spacing w:line="276" w:lineRule="auto"/>
              <w:rPr>
                <w:rFonts w:ascii="Arial" w:eastAsia="Arial" w:hAnsi="Arial" w:cs="Arial"/>
                <w:sz w:val="22"/>
                <w:szCs w:val="22"/>
              </w:rPr>
            </w:pPr>
          </w:p>
        </w:tc>
        <w:tc>
          <w:tcPr>
            <w:tcW w:w="5545" w:type="dxa"/>
            <w:tcBorders>
              <w:top w:val="nil"/>
              <w:left w:val="nil"/>
              <w:bottom w:val="nil"/>
              <w:right w:val="nil"/>
            </w:tcBorders>
          </w:tcPr>
          <w:p w14:paraId="0D71DB5E" w14:textId="77777777" w:rsidR="00A4257D" w:rsidRPr="00BD5F90" w:rsidRDefault="002D7918">
            <w:pPr>
              <w:pStyle w:val="Headers"/>
              <w:rPr>
                <w:lang w:val="fr-CA"/>
              </w:rPr>
            </w:pPr>
            <w:r w:rsidRPr="00BD5F90">
              <w:rPr>
                <w:lang w:val="fr-CA"/>
              </w:rPr>
              <w:lastRenderedPageBreak/>
              <w:t>Comité organisateur</w:t>
            </w:r>
          </w:p>
          <w:p w14:paraId="63F95BC5" w14:textId="60571E15" w:rsidR="00A4257D" w:rsidRPr="00BD5F90" w:rsidRDefault="002D7918">
            <w:pPr>
              <w:rPr>
                <w:lang w:val="fr-CA"/>
              </w:rPr>
            </w:pPr>
            <w:r w:rsidRPr="00BD5F90">
              <w:rPr>
                <w:lang w:val="fr-CA"/>
              </w:rPr>
              <w:t>Directrice de la rencontre:</w:t>
            </w:r>
          </w:p>
          <w:p w14:paraId="5AE385BF" w14:textId="71B318B2" w:rsidR="00A4257D" w:rsidRDefault="00A851FB">
            <w:pPr>
              <w:spacing w:line="276" w:lineRule="auto"/>
              <w:rPr>
                <w:lang w:val="fr-CA"/>
              </w:rPr>
            </w:pPr>
            <w:r w:rsidRPr="00A851FB">
              <w:rPr>
                <w:bCs/>
                <w:lang w:val="fr-CA"/>
              </w:rPr>
              <w:t>Marjolaine Thériault</w:t>
            </w:r>
            <w:r w:rsidR="00281C25" w:rsidRPr="00E60D59">
              <w:rPr>
                <w:lang w:val="fr-CA"/>
              </w:rPr>
              <w:t xml:space="preserve"> </w:t>
            </w:r>
            <w:r w:rsidR="00640D19">
              <w:rPr>
                <w:lang w:val="fr-CA"/>
              </w:rPr>
              <w:t>(</w:t>
            </w:r>
            <w:hyperlink r:id="rId10" w:history="1">
              <w:r w:rsidR="00640D19" w:rsidRPr="006D6E17">
                <w:rPr>
                  <w:rStyle w:val="Hyperlink"/>
                  <w:lang w:val="fr-CA"/>
                </w:rPr>
                <w:t>meetmanager@cnbo.c</w:t>
              </w:r>
              <w:r w:rsidR="00640D19" w:rsidRPr="006D6E17">
                <w:rPr>
                  <w:rStyle w:val="Hyperlink"/>
                  <w:lang w:val="fr-CA"/>
                </w:rPr>
                <w:t>a</w:t>
              </w:r>
            </w:hyperlink>
            <w:r w:rsidR="00640D19">
              <w:rPr>
                <w:lang w:val="fr-CA"/>
              </w:rPr>
              <w:t xml:space="preserve"> )</w:t>
            </w:r>
          </w:p>
          <w:p w14:paraId="70427E5D" w14:textId="20438F77" w:rsidR="00281C25" w:rsidRPr="00E60D59" w:rsidRDefault="00281C25">
            <w:pPr>
              <w:spacing w:line="276" w:lineRule="auto"/>
              <w:rPr>
                <w:rFonts w:ascii="Arial" w:eastAsia="Arial" w:hAnsi="Arial" w:cs="Arial"/>
                <w:sz w:val="22"/>
                <w:szCs w:val="22"/>
                <w:lang w:val="fr-CA"/>
              </w:rPr>
            </w:pPr>
          </w:p>
        </w:tc>
      </w:tr>
      <w:tr w:rsidR="00A4257D" w:rsidRPr="00640D19" w14:paraId="27E67777" w14:textId="77777777" w:rsidTr="00AE3475">
        <w:tc>
          <w:tcPr>
            <w:tcW w:w="5245" w:type="dxa"/>
            <w:tcBorders>
              <w:top w:val="nil"/>
              <w:left w:val="nil"/>
              <w:bottom w:val="nil"/>
              <w:right w:val="nil"/>
            </w:tcBorders>
          </w:tcPr>
          <w:p w14:paraId="2DAE1F51" w14:textId="51905251" w:rsidR="00A4257D" w:rsidRPr="00281C25" w:rsidRDefault="002D7918">
            <w:pPr>
              <w:pStyle w:val="Headers"/>
            </w:pPr>
            <w:r w:rsidRPr="00281C25">
              <w:lastRenderedPageBreak/>
              <w:t>Official</w:t>
            </w:r>
            <w:r w:rsidR="007D0B04">
              <w:t>s C</w:t>
            </w:r>
            <w:r w:rsidRPr="00281C25">
              <w:t>oordinator</w:t>
            </w:r>
          </w:p>
          <w:p w14:paraId="4A457DCC" w14:textId="4900E22B" w:rsidR="00A4257D" w:rsidRDefault="00E60D59">
            <w:pPr>
              <w:spacing w:line="276" w:lineRule="auto"/>
              <w:rPr>
                <w:rFonts w:ascii="Arial" w:eastAsia="Arial" w:hAnsi="Arial" w:cs="Arial"/>
                <w:sz w:val="22"/>
                <w:szCs w:val="22"/>
              </w:rPr>
            </w:pPr>
            <w:r w:rsidRPr="003342B4">
              <w:rPr>
                <w:iCs/>
              </w:rPr>
              <w:t>Kim</w:t>
            </w:r>
            <w:r w:rsidRPr="00BA2780">
              <w:rPr>
                <w:iCs/>
              </w:rPr>
              <w:t xml:space="preserve"> Stevens</w:t>
            </w:r>
          </w:p>
          <w:p w14:paraId="3415E518" w14:textId="16515C10" w:rsidR="00281C25" w:rsidRPr="00281C25" w:rsidRDefault="00281C25">
            <w:pPr>
              <w:spacing w:line="276" w:lineRule="auto"/>
              <w:rPr>
                <w:rFonts w:ascii="Arial" w:eastAsia="Arial" w:hAnsi="Arial" w:cs="Arial"/>
                <w:sz w:val="22"/>
                <w:szCs w:val="22"/>
              </w:rPr>
            </w:pPr>
          </w:p>
        </w:tc>
        <w:tc>
          <w:tcPr>
            <w:tcW w:w="5545" w:type="dxa"/>
            <w:tcBorders>
              <w:top w:val="nil"/>
              <w:left w:val="nil"/>
              <w:bottom w:val="nil"/>
              <w:right w:val="nil"/>
            </w:tcBorders>
          </w:tcPr>
          <w:p w14:paraId="4702868F" w14:textId="77777777" w:rsidR="00A4257D" w:rsidRPr="00281C25" w:rsidRDefault="002D7918">
            <w:pPr>
              <w:pStyle w:val="Headers"/>
              <w:rPr>
                <w:lang w:val="fr-CA"/>
              </w:rPr>
            </w:pPr>
            <w:r w:rsidRPr="00281C25">
              <w:rPr>
                <w:lang w:val="fr-CA"/>
              </w:rPr>
              <w:t>Coordonnateur des officiels</w:t>
            </w:r>
          </w:p>
          <w:p w14:paraId="46F108AC" w14:textId="7274E467" w:rsidR="00A4257D" w:rsidRPr="00281C25" w:rsidRDefault="00E60D59">
            <w:pPr>
              <w:spacing w:line="276" w:lineRule="auto"/>
              <w:rPr>
                <w:rFonts w:ascii="Arial" w:eastAsia="Arial" w:hAnsi="Arial" w:cs="Arial"/>
                <w:sz w:val="22"/>
                <w:szCs w:val="22"/>
                <w:lang w:val="fr-CA"/>
              </w:rPr>
            </w:pPr>
            <w:r>
              <w:rPr>
                <w:iCs/>
                <w:lang w:val="fr-CA"/>
              </w:rPr>
              <w:t>Kim Stevens</w:t>
            </w:r>
          </w:p>
        </w:tc>
      </w:tr>
      <w:tr w:rsidR="00A4257D" w:rsidRPr="00640D19" w14:paraId="345EC7F6" w14:textId="77777777" w:rsidTr="00AE3475">
        <w:tc>
          <w:tcPr>
            <w:tcW w:w="5245" w:type="dxa"/>
            <w:tcBorders>
              <w:top w:val="nil"/>
              <w:left w:val="nil"/>
              <w:bottom w:val="nil"/>
              <w:right w:val="nil"/>
            </w:tcBorders>
          </w:tcPr>
          <w:p w14:paraId="4F81E6EC" w14:textId="28B2DECB" w:rsidR="00A4257D" w:rsidRPr="00281C25" w:rsidRDefault="002D7918">
            <w:r w:rsidRPr="00281C25">
              <w:t xml:space="preserve">Officials are encouraged to participate.  </w:t>
            </w:r>
          </w:p>
          <w:p w14:paraId="3605D310" w14:textId="77777777" w:rsidR="00281C25" w:rsidRDefault="00281C25">
            <w:pPr>
              <w:rPr>
                <w:i/>
                <w:iCs/>
                <w:color w:val="FF0000"/>
              </w:rPr>
            </w:pPr>
          </w:p>
          <w:p w14:paraId="7079D808" w14:textId="60CB43FF" w:rsidR="0065063B" w:rsidRPr="00420B37" w:rsidRDefault="00420B37">
            <w:pPr>
              <w:rPr>
                <w:rStyle w:val="Hyperlink"/>
                <w:i/>
                <w:iCs/>
              </w:rPr>
            </w:pPr>
            <w:r>
              <w:fldChar w:fldCharType="begin"/>
            </w:r>
            <w:r>
              <w:instrText>HYPERLINK "https://www.signupgenius.com/index.cfm?go=w.manageSignUp" \l "/49872315/slots/"</w:instrText>
            </w:r>
            <w:r>
              <w:fldChar w:fldCharType="separate"/>
            </w:r>
            <w:hyperlink r:id="rId11" w:history="1">
              <w:r w:rsidR="007551BF">
                <w:rPr>
                  <w:rStyle w:val="Hyperlink"/>
                  <w:highlight w:val="yellow"/>
                </w:rPr>
                <w:t>CNBO Time Trial June 2026</w:t>
              </w:r>
            </w:hyperlink>
          </w:p>
          <w:p w14:paraId="357F8DF8" w14:textId="77777777" w:rsidR="003342B4" w:rsidRDefault="00420B37">
            <w:r>
              <w:fldChar w:fldCharType="end"/>
            </w:r>
          </w:p>
          <w:p w14:paraId="2291F608" w14:textId="16AC5317" w:rsidR="00281C25" w:rsidRPr="00281C25" w:rsidRDefault="002D7918">
            <w:pPr>
              <w:rPr>
                <w:bCs/>
              </w:rPr>
            </w:pPr>
            <w:r w:rsidRPr="00281C25">
              <w:t>Please use the link above or contac</w:t>
            </w:r>
            <w:r w:rsidRPr="00BA2780">
              <w:t>t</w:t>
            </w:r>
            <w:r w:rsidRPr="00BA2780">
              <w:rPr>
                <w:b/>
              </w:rPr>
              <w:t xml:space="preserve"> </w:t>
            </w:r>
            <w:r w:rsidR="00E60D59" w:rsidRPr="00BA2780">
              <w:rPr>
                <w:bCs/>
              </w:rPr>
              <w:t>Kim Stevens</w:t>
            </w:r>
            <w:r w:rsidR="00E60D59" w:rsidRPr="00BA2780">
              <w:rPr>
                <w:b/>
              </w:rPr>
              <w:t xml:space="preserve"> </w:t>
            </w:r>
            <w:r w:rsidR="00281C25" w:rsidRPr="00BA2780">
              <w:rPr>
                <w:bCs/>
              </w:rPr>
              <w:t xml:space="preserve">at </w:t>
            </w:r>
            <w:hyperlink r:id="rId12" w:history="1">
              <w:r w:rsidR="00281C25" w:rsidRPr="00BA2780">
                <w:rPr>
                  <w:rStyle w:val="Hyperlink"/>
                  <w:bCs/>
                </w:rPr>
                <w:t>officials@cnbo.ca</w:t>
              </w:r>
            </w:hyperlink>
          </w:p>
          <w:p w14:paraId="29FBE59A" w14:textId="77777777" w:rsidR="00A4257D" w:rsidRPr="00281C25" w:rsidRDefault="00A4257D"/>
          <w:p w14:paraId="3FA3FD84" w14:textId="77777777" w:rsidR="00A4257D" w:rsidRPr="00281C25" w:rsidRDefault="00A4257D">
            <w:pPr>
              <w:spacing w:line="276" w:lineRule="auto"/>
              <w:rPr>
                <w:rFonts w:ascii="Arial" w:eastAsia="Arial" w:hAnsi="Arial" w:cs="Arial"/>
                <w:sz w:val="22"/>
                <w:szCs w:val="22"/>
              </w:rPr>
            </w:pPr>
          </w:p>
        </w:tc>
        <w:tc>
          <w:tcPr>
            <w:tcW w:w="5545" w:type="dxa"/>
            <w:tcBorders>
              <w:top w:val="nil"/>
              <w:left w:val="nil"/>
              <w:bottom w:val="nil"/>
              <w:right w:val="nil"/>
            </w:tcBorders>
          </w:tcPr>
          <w:p w14:paraId="676781D0" w14:textId="7119E4C4" w:rsidR="00281C25" w:rsidRDefault="002D7918">
            <w:pPr>
              <w:spacing w:line="276" w:lineRule="auto"/>
              <w:rPr>
                <w:lang w:val="fr-CA"/>
              </w:rPr>
            </w:pPr>
            <w:r w:rsidRPr="00281C25">
              <w:rPr>
                <w:lang w:val="fr-CA"/>
              </w:rPr>
              <w:t xml:space="preserve">Les officiels sont encouragés de participer.  </w:t>
            </w:r>
          </w:p>
          <w:p w14:paraId="2EB45ADB" w14:textId="77777777" w:rsidR="00281C25" w:rsidRDefault="00281C25">
            <w:pPr>
              <w:spacing w:line="276" w:lineRule="auto"/>
              <w:rPr>
                <w:lang w:val="fr-CA"/>
              </w:rPr>
            </w:pPr>
          </w:p>
          <w:p w14:paraId="566F6CA7" w14:textId="5601A2D0" w:rsidR="007551BF" w:rsidRPr="00420B37" w:rsidRDefault="00420B37" w:rsidP="007551BF">
            <w:pPr>
              <w:spacing w:line="276" w:lineRule="auto"/>
              <w:rPr>
                <w:rStyle w:val="Hyperlink"/>
                <w:rFonts w:ascii="Arial" w:eastAsia="Arial" w:hAnsi="Arial" w:cs="Arial"/>
                <w:sz w:val="22"/>
                <w:szCs w:val="22"/>
                <w:lang w:val="fr-FR"/>
              </w:rPr>
            </w:pPr>
            <w:r>
              <w:rPr>
                <w:rFonts w:ascii="Arial" w:eastAsia="Arial" w:hAnsi="Arial" w:cs="Arial"/>
                <w:sz w:val="22"/>
                <w:szCs w:val="22"/>
                <w:lang w:val="fr-FR"/>
              </w:rPr>
              <w:fldChar w:fldCharType="begin"/>
            </w:r>
            <w:r>
              <w:rPr>
                <w:rFonts w:ascii="Arial" w:eastAsia="Arial" w:hAnsi="Arial" w:cs="Arial"/>
                <w:sz w:val="22"/>
                <w:szCs w:val="22"/>
                <w:lang w:val="fr-FR"/>
              </w:rPr>
              <w:instrText>HYPERLINK "https://www.signupgenius.com/index.cfm?go=w.manageSignUp" \l "/49872315/slots/"</w:instrText>
            </w:r>
            <w:r>
              <w:rPr>
                <w:rFonts w:ascii="Arial" w:eastAsia="Arial" w:hAnsi="Arial" w:cs="Arial"/>
                <w:sz w:val="22"/>
                <w:szCs w:val="22"/>
                <w:lang w:val="fr-FR"/>
              </w:rPr>
            </w:r>
            <w:r>
              <w:rPr>
                <w:rFonts w:ascii="Arial" w:eastAsia="Arial" w:hAnsi="Arial" w:cs="Arial"/>
                <w:sz w:val="22"/>
                <w:szCs w:val="22"/>
                <w:lang w:val="fr-FR"/>
              </w:rPr>
              <w:fldChar w:fldCharType="separate"/>
            </w:r>
            <w:hyperlink r:id="rId13" w:history="1">
              <w:r w:rsidR="007551BF">
                <w:rPr>
                  <w:rStyle w:val="Hyperlink"/>
                  <w:rFonts w:ascii="Arial" w:eastAsia="Arial" w:hAnsi="Arial" w:cs="Arial"/>
                  <w:sz w:val="22"/>
                  <w:szCs w:val="22"/>
                  <w:highlight w:val="yellow"/>
                </w:rPr>
                <w:t>Contre la montre juin 2026</w:t>
              </w:r>
            </w:hyperlink>
          </w:p>
          <w:p w14:paraId="60927E4A" w14:textId="1D991407" w:rsidR="007551BF" w:rsidRPr="00420B37" w:rsidRDefault="007551BF" w:rsidP="007551BF">
            <w:pPr>
              <w:spacing w:line="276" w:lineRule="auto"/>
              <w:rPr>
                <w:rStyle w:val="Hyperlink"/>
                <w:rFonts w:ascii="Arial" w:eastAsia="Arial" w:hAnsi="Arial" w:cs="Arial"/>
                <w:sz w:val="22"/>
                <w:szCs w:val="22"/>
                <w:lang w:val="fr-FR"/>
              </w:rPr>
            </w:pPr>
          </w:p>
          <w:p w14:paraId="6DF4928C" w14:textId="0BA82E0B" w:rsidR="0065063B" w:rsidRPr="00E77C5E" w:rsidRDefault="00420B37">
            <w:pPr>
              <w:spacing w:line="276" w:lineRule="auto"/>
              <w:rPr>
                <w:rFonts w:ascii="Arial" w:eastAsia="Arial" w:hAnsi="Arial" w:cs="Arial"/>
                <w:sz w:val="22"/>
                <w:szCs w:val="22"/>
                <w:lang w:val="fr-FR"/>
              </w:rPr>
            </w:pPr>
            <w:r>
              <w:rPr>
                <w:rFonts w:ascii="Arial" w:eastAsia="Arial" w:hAnsi="Arial" w:cs="Arial"/>
                <w:sz w:val="22"/>
                <w:szCs w:val="22"/>
                <w:lang w:val="fr-FR"/>
              </w:rPr>
              <w:fldChar w:fldCharType="end"/>
            </w:r>
          </w:p>
          <w:p w14:paraId="5E17D2E7" w14:textId="1EDCE3E5" w:rsidR="00281C25" w:rsidRDefault="002D7918">
            <w:pPr>
              <w:spacing w:line="276" w:lineRule="auto"/>
              <w:rPr>
                <w:rFonts w:eastAsia="Arial"/>
                <w:lang w:val="fr-CA"/>
              </w:rPr>
            </w:pPr>
            <w:r w:rsidRPr="00281C25">
              <w:rPr>
                <w:lang w:val="fr-CA"/>
              </w:rPr>
              <w:t xml:space="preserve">Veuillez utiliser le lien ci-dessus ou contacter </w:t>
            </w:r>
            <w:r w:rsidR="00E60D59">
              <w:rPr>
                <w:rFonts w:eastAsia="Arial"/>
                <w:lang w:val="fr-CA"/>
              </w:rPr>
              <w:t>Kim Stevens</w:t>
            </w:r>
            <w:r w:rsidR="00281C25">
              <w:rPr>
                <w:rFonts w:eastAsia="Arial"/>
                <w:lang w:val="fr-CA"/>
              </w:rPr>
              <w:t xml:space="preserve"> at </w:t>
            </w:r>
            <w:hyperlink r:id="rId14" w:history="1">
              <w:r w:rsidR="00281C25" w:rsidRPr="00281C25">
                <w:rPr>
                  <w:rStyle w:val="Hyperlink"/>
                  <w:bCs/>
                  <w:lang w:val="fr-CA"/>
                </w:rPr>
                <w:t>officials@cnbo.ca</w:t>
              </w:r>
            </w:hyperlink>
          </w:p>
          <w:p w14:paraId="5FBEC37F" w14:textId="32EB2339" w:rsidR="00281C25" w:rsidRPr="00281C25" w:rsidRDefault="00281C25">
            <w:pPr>
              <w:spacing w:line="276" w:lineRule="auto"/>
              <w:rPr>
                <w:rFonts w:eastAsia="Arial"/>
                <w:lang w:val="fr-CA"/>
              </w:rPr>
            </w:pPr>
          </w:p>
        </w:tc>
      </w:tr>
      <w:tr w:rsidR="00A4257D" w:rsidRPr="00640D19" w14:paraId="3976578D" w14:textId="77777777" w:rsidTr="00AE3475">
        <w:tc>
          <w:tcPr>
            <w:tcW w:w="5245" w:type="dxa"/>
            <w:tcBorders>
              <w:top w:val="nil"/>
              <w:left w:val="nil"/>
              <w:bottom w:val="nil"/>
              <w:right w:val="nil"/>
            </w:tcBorders>
          </w:tcPr>
          <w:p w14:paraId="1E36D10A" w14:textId="17BE5091" w:rsidR="00A4257D" w:rsidRPr="00281C25" w:rsidRDefault="00D719D6">
            <w:pPr>
              <w:spacing w:line="276" w:lineRule="auto"/>
              <w:rPr>
                <w:rFonts w:ascii="Arial" w:eastAsia="Arial" w:hAnsi="Arial" w:cs="Arial"/>
                <w:sz w:val="22"/>
                <w:szCs w:val="22"/>
              </w:rPr>
            </w:pPr>
            <w:r w:rsidRPr="00730329">
              <w:rPr>
                <w:b/>
                <w:color w:val="000000"/>
              </w:rPr>
              <w:t xml:space="preserve">Meet Referee: </w:t>
            </w:r>
            <w:proofErr w:type="spellStart"/>
            <w:r w:rsidRPr="00730329">
              <w:rPr>
                <w:bCs/>
                <w:color w:val="000000"/>
              </w:rPr>
              <w:t>Gordonna</w:t>
            </w:r>
            <w:proofErr w:type="spellEnd"/>
            <w:r w:rsidRPr="00730329">
              <w:rPr>
                <w:bCs/>
                <w:color w:val="000000"/>
              </w:rPr>
              <w:t xml:space="preserve"> Hache, Level 4</w:t>
            </w:r>
            <w:r w:rsidRPr="00730329">
              <w:rPr>
                <w:b/>
                <w:color w:val="000000"/>
              </w:rPr>
              <w:t xml:space="preserve"> </w:t>
            </w:r>
          </w:p>
        </w:tc>
        <w:tc>
          <w:tcPr>
            <w:tcW w:w="5545" w:type="dxa"/>
            <w:tcBorders>
              <w:top w:val="nil"/>
              <w:left w:val="nil"/>
              <w:bottom w:val="nil"/>
              <w:right w:val="nil"/>
            </w:tcBorders>
          </w:tcPr>
          <w:p w14:paraId="0306A451" w14:textId="77777777" w:rsidR="003634FC" w:rsidRDefault="00D719D6">
            <w:pPr>
              <w:spacing w:line="276" w:lineRule="auto"/>
              <w:rPr>
                <w:bCs/>
                <w:color w:val="000000"/>
                <w:lang w:val="fr-CA"/>
              </w:rPr>
            </w:pPr>
            <w:r w:rsidRPr="00730329">
              <w:rPr>
                <w:b/>
                <w:color w:val="000000"/>
                <w:lang w:val="fr-CA"/>
              </w:rPr>
              <w:t xml:space="preserve">Arbitre en chef </w:t>
            </w:r>
            <w:sdt>
              <w:sdtPr>
                <w:rPr>
                  <w:b/>
                  <w:color w:val="000000"/>
                </w:rPr>
                <w:tag w:val="goog_rdk_6"/>
                <w:id w:val="877667008"/>
              </w:sdtPr>
              <w:sdtContent/>
            </w:sdt>
            <w:r w:rsidRPr="00730329">
              <w:rPr>
                <w:b/>
                <w:color w:val="000000"/>
                <w:lang w:val="fr-CA"/>
              </w:rPr>
              <w:t xml:space="preserve">de la compétition: </w:t>
            </w:r>
            <w:proofErr w:type="spellStart"/>
            <w:r w:rsidRPr="00730329">
              <w:rPr>
                <w:bCs/>
                <w:color w:val="000000"/>
                <w:lang w:val="fr-CA"/>
              </w:rPr>
              <w:t>Gordonna</w:t>
            </w:r>
            <w:proofErr w:type="spellEnd"/>
            <w:r w:rsidRPr="00730329">
              <w:rPr>
                <w:bCs/>
                <w:color w:val="000000"/>
                <w:lang w:val="fr-CA"/>
              </w:rPr>
              <w:t xml:space="preserve"> Hache, </w:t>
            </w:r>
            <w:sdt>
              <w:sdtPr>
                <w:rPr>
                  <w:bCs/>
                  <w:color w:val="000000"/>
                </w:rPr>
                <w:tag w:val="goog_rdk_7"/>
                <w:id w:val="596378047"/>
              </w:sdtPr>
              <w:sdtContent/>
            </w:sdt>
            <w:r w:rsidRPr="00730329">
              <w:rPr>
                <w:bCs/>
                <w:color w:val="000000"/>
                <w:lang w:val="fr-CA"/>
              </w:rPr>
              <w:t xml:space="preserve">niveau 4  </w:t>
            </w:r>
          </w:p>
          <w:p w14:paraId="2CB511BD" w14:textId="7B258AE3" w:rsidR="00D719D6" w:rsidRPr="00281C25" w:rsidRDefault="00D719D6">
            <w:pPr>
              <w:spacing w:line="276" w:lineRule="auto"/>
              <w:rPr>
                <w:rFonts w:ascii="Arial" w:eastAsia="Arial" w:hAnsi="Arial" w:cs="Arial"/>
                <w:sz w:val="22"/>
                <w:szCs w:val="22"/>
                <w:lang w:val="fr-CA"/>
              </w:rPr>
            </w:pPr>
          </w:p>
        </w:tc>
      </w:tr>
      <w:tr w:rsidR="00A4257D" w:rsidRPr="007D0B04" w14:paraId="36AC74FB" w14:textId="77777777" w:rsidTr="00AE3475">
        <w:tc>
          <w:tcPr>
            <w:tcW w:w="5245" w:type="dxa"/>
            <w:tcBorders>
              <w:top w:val="nil"/>
              <w:left w:val="nil"/>
              <w:bottom w:val="nil"/>
              <w:right w:val="nil"/>
            </w:tcBorders>
          </w:tcPr>
          <w:p w14:paraId="0C09988A" w14:textId="77777777" w:rsidR="00A4257D" w:rsidRDefault="002D7918">
            <w:pPr>
              <w:pStyle w:val="Headers"/>
            </w:pPr>
            <w:r w:rsidRPr="00281C25">
              <w:t>Technical meeting</w:t>
            </w:r>
          </w:p>
          <w:p w14:paraId="7FCAEE38" w14:textId="559B723B" w:rsidR="00CD10E0" w:rsidRPr="00D719D6" w:rsidRDefault="00CD10E0">
            <w:pPr>
              <w:pStyle w:val="Headers"/>
              <w:rPr>
                <w:rFonts w:ascii="Arial" w:eastAsia="Arial" w:hAnsi="Arial" w:cs="Arial"/>
                <w:b w:val="0"/>
                <w:bCs/>
                <w:sz w:val="22"/>
                <w:szCs w:val="22"/>
                <w:lang w:val="fr-CA"/>
              </w:rPr>
            </w:pPr>
            <w:r w:rsidRPr="00D719D6">
              <w:rPr>
                <w:rFonts w:ascii="Arial" w:eastAsia="Arial" w:hAnsi="Arial" w:cs="Arial"/>
                <w:b w:val="0"/>
                <w:bCs/>
                <w:sz w:val="22"/>
                <w:szCs w:val="22"/>
                <w:lang w:val="fr-CA"/>
              </w:rPr>
              <w:t>Not required</w:t>
            </w:r>
          </w:p>
          <w:p w14:paraId="5A28D5D4" w14:textId="77777777" w:rsidR="00A4257D" w:rsidRPr="00281C25" w:rsidRDefault="00A4257D" w:rsidP="00CD10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p>
        </w:tc>
        <w:tc>
          <w:tcPr>
            <w:tcW w:w="5545" w:type="dxa"/>
            <w:tcBorders>
              <w:top w:val="nil"/>
              <w:left w:val="nil"/>
              <w:bottom w:val="nil"/>
              <w:right w:val="nil"/>
            </w:tcBorders>
          </w:tcPr>
          <w:p w14:paraId="52EE0738" w14:textId="77777777" w:rsidR="00981E9B" w:rsidRDefault="002D7918" w:rsidP="00981E9B">
            <w:pPr>
              <w:pStyle w:val="Headers"/>
              <w:rPr>
                <w:lang w:val="fr-CA"/>
              </w:rPr>
            </w:pPr>
            <w:r w:rsidRPr="00281C25">
              <w:rPr>
                <w:lang w:val="fr-CA"/>
              </w:rPr>
              <w:t>Réunion technique</w:t>
            </w:r>
          </w:p>
          <w:p w14:paraId="707E41BA" w14:textId="24E1CF9B" w:rsidR="00A4257D" w:rsidRPr="00D719D6" w:rsidRDefault="00A851FB" w:rsidP="00CD10E0">
            <w:pPr>
              <w:pStyle w:val="Headers"/>
              <w:rPr>
                <w:rFonts w:ascii="Arial" w:eastAsia="Arial" w:hAnsi="Arial" w:cs="Arial"/>
                <w:b w:val="0"/>
                <w:bCs/>
                <w:sz w:val="22"/>
                <w:szCs w:val="22"/>
                <w:lang w:val="fr-CA"/>
              </w:rPr>
            </w:pPr>
            <w:r w:rsidRPr="00D719D6">
              <w:rPr>
                <w:rFonts w:ascii="Arial" w:eastAsia="Arial" w:hAnsi="Arial" w:cs="Arial"/>
                <w:b w:val="0"/>
                <w:bCs/>
                <w:sz w:val="22"/>
                <w:szCs w:val="22"/>
                <w:lang w:val="fr-CA"/>
              </w:rPr>
              <w:t>Non requise</w:t>
            </w:r>
          </w:p>
        </w:tc>
      </w:tr>
      <w:tr w:rsidR="00A4257D" w:rsidRPr="00450746" w14:paraId="31C1BC87" w14:textId="77777777" w:rsidTr="00AE3475">
        <w:tc>
          <w:tcPr>
            <w:tcW w:w="5245" w:type="dxa"/>
            <w:tcBorders>
              <w:top w:val="nil"/>
              <w:left w:val="nil"/>
              <w:bottom w:val="nil"/>
              <w:right w:val="nil"/>
            </w:tcBorders>
          </w:tcPr>
          <w:p w14:paraId="11109721" w14:textId="77777777" w:rsidR="00A4257D" w:rsidRDefault="002D7918">
            <w:pPr>
              <w:pStyle w:val="Headers"/>
            </w:pPr>
            <w:r>
              <w:t>Entry deadline</w:t>
            </w:r>
          </w:p>
          <w:p w14:paraId="44828D94" w14:textId="5A051F0A" w:rsidR="00A4257D" w:rsidRPr="00981E9B" w:rsidRDefault="006A35B5">
            <w:pPr>
              <w:rPr>
                <w:iCs/>
              </w:rPr>
            </w:pPr>
            <w:r w:rsidRPr="00BA2780">
              <w:rPr>
                <w:iCs/>
              </w:rPr>
              <w:t xml:space="preserve">June </w:t>
            </w:r>
            <w:r w:rsidR="00A851FB">
              <w:rPr>
                <w:iCs/>
              </w:rPr>
              <w:t>2</w:t>
            </w:r>
            <w:r w:rsidRPr="00981E9B">
              <w:rPr>
                <w:iCs/>
              </w:rPr>
              <w:t xml:space="preserve">, </w:t>
            </w:r>
            <w:proofErr w:type="gramStart"/>
            <w:r w:rsidR="007B6AC1" w:rsidRPr="00981E9B">
              <w:rPr>
                <w:iCs/>
              </w:rPr>
              <w:t>202</w:t>
            </w:r>
            <w:r w:rsidR="00A851FB">
              <w:rPr>
                <w:iCs/>
              </w:rPr>
              <w:t>6</w:t>
            </w:r>
            <w:proofErr w:type="gramEnd"/>
            <w:r w:rsidR="007B6AC1" w:rsidRPr="00981E9B">
              <w:rPr>
                <w:iCs/>
              </w:rPr>
              <w:t xml:space="preserve"> </w:t>
            </w:r>
            <w:r w:rsidR="00A851FB">
              <w:rPr>
                <w:iCs/>
              </w:rPr>
              <w:t>6</w:t>
            </w:r>
            <w:r w:rsidRPr="00981E9B">
              <w:rPr>
                <w:iCs/>
              </w:rPr>
              <w:t>pm</w:t>
            </w:r>
          </w:p>
          <w:p w14:paraId="5F7E3045" w14:textId="77777777" w:rsidR="00A4257D" w:rsidRDefault="00A4257D">
            <w:bookmarkStart w:id="0" w:name="_gjdgxs"/>
            <w:bookmarkEnd w:id="0"/>
          </w:p>
          <w:p w14:paraId="17F40A4F" w14:textId="77777777" w:rsidR="00D719D6" w:rsidRPr="00730329" w:rsidRDefault="00D719D6" w:rsidP="00D719D6">
            <w:r w:rsidRPr="00730329">
              <w:t xml:space="preserve">All entries must be submitted via REMS. </w:t>
            </w:r>
          </w:p>
          <w:p w14:paraId="58568968" w14:textId="77777777" w:rsidR="00A4257D" w:rsidRDefault="00A4257D">
            <w:pPr>
              <w:spacing w:line="276" w:lineRule="auto"/>
            </w:pPr>
          </w:p>
          <w:p w14:paraId="093FA01C" w14:textId="77777777" w:rsidR="00E60D59" w:rsidRDefault="00E60D59" w:rsidP="00E60D59">
            <w:pPr>
              <w:rPr>
                <w:rFonts w:ascii="Calibri" w:eastAsia="Calibri" w:hAnsi="Calibri" w:cs="Calibri"/>
                <w:sz w:val="22"/>
                <w:szCs w:val="22"/>
              </w:rPr>
            </w:pPr>
            <w:hyperlink r:id="rId15">
              <w:r>
                <w:rPr>
                  <w:rFonts w:ascii="Calibri" w:eastAsia="Calibri" w:hAnsi="Calibri" w:cs="Calibri"/>
                  <w:color w:val="000080"/>
                  <w:sz w:val="22"/>
                  <w:szCs w:val="22"/>
                  <w:u w:val="single"/>
                </w:rPr>
                <w:t>https://www.swimming.ca/en/events-results/live-upcoming-meets/</w:t>
              </w:r>
            </w:hyperlink>
            <w:r>
              <w:rPr>
                <w:rFonts w:ascii="Calibri" w:eastAsia="Calibri" w:hAnsi="Calibri" w:cs="Calibri"/>
                <w:sz w:val="22"/>
                <w:szCs w:val="22"/>
              </w:rPr>
              <w:t xml:space="preserve"> </w:t>
            </w:r>
          </w:p>
          <w:p w14:paraId="19F49EE6" w14:textId="77777777" w:rsidR="00A4257D" w:rsidRDefault="00A4257D">
            <w:pPr>
              <w:spacing w:line="276" w:lineRule="auto"/>
              <w:rPr>
                <w:rFonts w:ascii="Arial" w:eastAsia="Arial" w:hAnsi="Arial" w:cs="Arial"/>
                <w:color w:val="000000"/>
                <w:sz w:val="22"/>
                <w:szCs w:val="22"/>
              </w:rPr>
            </w:pPr>
          </w:p>
        </w:tc>
        <w:tc>
          <w:tcPr>
            <w:tcW w:w="5545" w:type="dxa"/>
            <w:tcBorders>
              <w:top w:val="nil"/>
              <w:left w:val="nil"/>
              <w:bottom w:val="nil"/>
              <w:right w:val="nil"/>
            </w:tcBorders>
          </w:tcPr>
          <w:p w14:paraId="5880A5B6" w14:textId="77777777" w:rsidR="00A4257D" w:rsidRDefault="002D7918">
            <w:pPr>
              <w:pStyle w:val="Headers"/>
              <w:rPr>
                <w:lang w:val="fr-CA"/>
              </w:rPr>
            </w:pPr>
            <w:r>
              <w:rPr>
                <w:lang w:val="fr-CA"/>
              </w:rPr>
              <w:t>Date limite des inscriptions</w:t>
            </w:r>
          </w:p>
          <w:p w14:paraId="5A620DE2" w14:textId="5547D873" w:rsidR="00A4257D" w:rsidRPr="00981E9B" w:rsidRDefault="006A35B5">
            <w:pPr>
              <w:rPr>
                <w:iCs/>
                <w:lang w:val="fr-CA"/>
              </w:rPr>
            </w:pPr>
            <w:r w:rsidRPr="00BA2780">
              <w:rPr>
                <w:iCs/>
                <w:lang w:val="fr-CA"/>
              </w:rPr>
              <w:t xml:space="preserve">Le </w:t>
            </w:r>
            <w:r w:rsidR="00A851FB">
              <w:rPr>
                <w:iCs/>
                <w:lang w:val="fr-CA"/>
              </w:rPr>
              <w:t>2</w:t>
            </w:r>
            <w:r w:rsidRPr="00BA2780">
              <w:rPr>
                <w:iCs/>
                <w:lang w:val="fr-CA"/>
              </w:rPr>
              <w:t xml:space="preserve"> juin</w:t>
            </w:r>
            <w:r w:rsidRPr="00981E9B">
              <w:rPr>
                <w:iCs/>
                <w:lang w:val="fr-CA"/>
              </w:rPr>
              <w:t>, 202</w:t>
            </w:r>
            <w:r w:rsidR="00A851FB">
              <w:rPr>
                <w:iCs/>
                <w:lang w:val="fr-CA"/>
              </w:rPr>
              <w:t>6</w:t>
            </w:r>
            <w:r w:rsidRPr="00981E9B">
              <w:rPr>
                <w:iCs/>
                <w:lang w:val="fr-CA"/>
              </w:rPr>
              <w:t xml:space="preserve"> </w:t>
            </w:r>
            <w:r w:rsidR="00A851FB">
              <w:rPr>
                <w:iCs/>
                <w:lang w:val="fr-CA"/>
              </w:rPr>
              <w:t>18</w:t>
            </w:r>
            <w:r w:rsidRPr="00981E9B">
              <w:rPr>
                <w:iCs/>
                <w:lang w:val="fr-CA"/>
              </w:rPr>
              <w:t>h</w:t>
            </w:r>
          </w:p>
          <w:p w14:paraId="7EBB7DF9" w14:textId="77777777" w:rsidR="00A4257D" w:rsidRDefault="00A4257D">
            <w:pPr>
              <w:rPr>
                <w:lang w:val="fr-CA"/>
              </w:rPr>
            </w:pPr>
          </w:p>
          <w:p w14:paraId="1A36F58B" w14:textId="77777777" w:rsidR="00D719D6" w:rsidRPr="00730329" w:rsidRDefault="00D719D6" w:rsidP="00D719D6">
            <w:pPr>
              <w:rPr>
                <w:lang w:val="fr-CA"/>
              </w:rPr>
            </w:pPr>
            <w:r w:rsidRPr="00730329">
              <w:rPr>
                <w:lang w:val="fr-CA"/>
              </w:rPr>
              <w:t>Toutes les inscriptions doivent être soumises via REMS.</w:t>
            </w:r>
          </w:p>
          <w:p w14:paraId="260D2013" w14:textId="77777777" w:rsidR="00A4257D" w:rsidRDefault="00A4257D">
            <w:pPr>
              <w:rPr>
                <w:lang w:val="fr-CA"/>
              </w:rPr>
            </w:pPr>
          </w:p>
          <w:p w14:paraId="59F5AE5E" w14:textId="6AF07765" w:rsidR="00A4257D" w:rsidRPr="00A851FB" w:rsidRDefault="002D7918">
            <w:pPr>
              <w:rPr>
                <w:lang w:val="fr-CA"/>
              </w:rPr>
            </w:pPr>
            <w:hyperlink r:id="rId16">
              <w:r w:rsidRPr="00A851FB">
                <w:rPr>
                  <w:lang w:val="fr-CA"/>
                </w:rPr>
                <w:t>Rencontres à venir et en cours – Natation Canada</w:t>
              </w:r>
            </w:hyperlink>
            <w:r w:rsidR="00A851FB">
              <w:rPr>
                <w:lang w:val="fr-CA"/>
              </w:rPr>
              <w:t>-FR</w:t>
            </w:r>
          </w:p>
          <w:p w14:paraId="039D756E" w14:textId="77777777" w:rsidR="00A851FB" w:rsidRDefault="00A851FB">
            <w:pPr>
              <w:rPr>
                <w:rFonts w:ascii="Arial" w:eastAsia="Arial" w:hAnsi="Arial" w:cs="Arial"/>
                <w:color w:val="000000"/>
                <w:sz w:val="22"/>
                <w:szCs w:val="22"/>
                <w:lang w:val="fr-CA"/>
              </w:rPr>
            </w:pPr>
            <w:hyperlink r:id="rId17" w:history="1">
              <w:r w:rsidRPr="00A851FB">
                <w:rPr>
                  <w:rStyle w:val="Hyperlink"/>
                  <w:rFonts w:ascii="Arial" w:eastAsia="Arial" w:hAnsi="Arial" w:cs="Arial"/>
                  <w:sz w:val="22"/>
                  <w:szCs w:val="22"/>
                </w:rPr>
                <w:t>Upcoming Meets - Swimming Canada</w:t>
              </w:r>
            </w:hyperlink>
          </w:p>
          <w:p w14:paraId="60943BA9" w14:textId="51E3EB2B" w:rsidR="00D719D6" w:rsidRDefault="00D719D6">
            <w:pPr>
              <w:rPr>
                <w:rFonts w:ascii="Arial" w:eastAsia="Arial" w:hAnsi="Arial" w:cs="Arial"/>
                <w:color w:val="000000"/>
                <w:sz w:val="22"/>
                <w:szCs w:val="22"/>
                <w:lang w:val="fr-CA"/>
              </w:rPr>
            </w:pPr>
          </w:p>
        </w:tc>
      </w:tr>
      <w:tr w:rsidR="00A4257D" w:rsidRPr="00640D19" w14:paraId="6D484D3A" w14:textId="77777777" w:rsidTr="00AE3475">
        <w:tc>
          <w:tcPr>
            <w:tcW w:w="5245" w:type="dxa"/>
            <w:tcBorders>
              <w:top w:val="nil"/>
              <w:left w:val="nil"/>
              <w:bottom w:val="nil"/>
              <w:right w:val="nil"/>
            </w:tcBorders>
          </w:tcPr>
          <w:p w14:paraId="6A680F4E" w14:textId="77777777" w:rsidR="00D719D6" w:rsidRPr="00730329" w:rsidRDefault="00D719D6" w:rsidP="00D719D6">
            <w:r w:rsidRPr="00730329">
              <w:t>Meet manager will send the entries as provided and Coaches have 24 hours to review.</w:t>
            </w:r>
          </w:p>
          <w:p w14:paraId="3C80CADC" w14:textId="77777777" w:rsidR="00A4257D" w:rsidRDefault="00A4257D">
            <w:pPr>
              <w:spacing w:line="276" w:lineRule="auto"/>
              <w:rPr>
                <w:rFonts w:ascii="Arial" w:eastAsia="Arial" w:hAnsi="Arial" w:cs="Arial"/>
                <w:color w:val="000000"/>
                <w:sz w:val="22"/>
                <w:szCs w:val="22"/>
              </w:rPr>
            </w:pPr>
          </w:p>
        </w:tc>
        <w:tc>
          <w:tcPr>
            <w:tcW w:w="5545" w:type="dxa"/>
            <w:tcBorders>
              <w:top w:val="nil"/>
              <w:left w:val="nil"/>
              <w:bottom w:val="nil"/>
              <w:right w:val="nil"/>
            </w:tcBorders>
          </w:tcPr>
          <w:p w14:paraId="464989E9" w14:textId="77777777" w:rsidR="00D719D6" w:rsidRPr="00730329" w:rsidRDefault="00D719D6" w:rsidP="00D719D6">
            <w:pPr>
              <w:rPr>
                <w:lang w:val="fr-CA"/>
              </w:rPr>
            </w:pPr>
            <w:r w:rsidRPr="00730329">
              <w:rPr>
                <w:lang w:val="fr-CA"/>
              </w:rPr>
              <w:t>Le responsable de la compétition enverra les inscriptions telles que fournies, et les entraîneurs auront 24 heures pour les examiner.</w:t>
            </w:r>
          </w:p>
          <w:p w14:paraId="33F3302A" w14:textId="122E1B70" w:rsidR="00A4257D" w:rsidRDefault="00A4257D">
            <w:pPr>
              <w:rPr>
                <w:lang w:val="fr-CA"/>
              </w:rPr>
            </w:pPr>
          </w:p>
          <w:p w14:paraId="138B97B9" w14:textId="77777777" w:rsidR="00A4257D" w:rsidRDefault="00A4257D">
            <w:pPr>
              <w:spacing w:line="276" w:lineRule="auto"/>
              <w:rPr>
                <w:rFonts w:ascii="Arial" w:eastAsia="Arial" w:hAnsi="Arial" w:cs="Arial"/>
                <w:color w:val="000000"/>
                <w:sz w:val="22"/>
                <w:szCs w:val="22"/>
                <w:lang w:val="fr-CA"/>
              </w:rPr>
            </w:pPr>
          </w:p>
        </w:tc>
      </w:tr>
      <w:tr w:rsidR="00A4257D" w:rsidRPr="00640D19" w14:paraId="336C2D18" w14:textId="77777777" w:rsidTr="00AE3475">
        <w:tc>
          <w:tcPr>
            <w:tcW w:w="5245" w:type="dxa"/>
            <w:tcBorders>
              <w:top w:val="nil"/>
              <w:left w:val="nil"/>
              <w:bottom w:val="nil"/>
              <w:right w:val="nil"/>
            </w:tcBorders>
          </w:tcPr>
          <w:p w14:paraId="09C78CAE" w14:textId="77777777" w:rsidR="00A4257D" w:rsidRDefault="002D7918">
            <w:r>
              <w:t>Late entries may be accepted after the entry deadline at the discretion of the meet manager.</w:t>
            </w:r>
          </w:p>
          <w:p w14:paraId="476CA42F" w14:textId="77777777" w:rsidR="00A4257D" w:rsidRDefault="00A4257D">
            <w:pPr>
              <w:spacing w:line="276" w:lineRule="auto"/>
              <w:rPr>
                <w:rFonts w:ascii="Arial" w:eastAsia="Arial" w:hAnsi="Arial" w:cs="Arial"/>
                <w:color w:val="000000"/>
                <w:sz w:val="22"/>
                <w:szCs w:val="22"/>
              </w:rPr>
            </w:pPr>
          </w:p>
        </w:tc>
        <w:tc>
          <w:tcPr>
            <w:tcW w:w="5545" w:type="dxa"/>
            <w:tcBorders>
              <w:top w:val="nil"/>
              <w:left w:val="nil"/>
              <w:bottom w:val="nil"/>
              <w:right w:val="nil"/>
            </w:tcBorders>
          </w:tcPr>
          <w:p w14:paraId="2DE38906" w14:textId="77777777" w:rsidR="00A4257D" w:rsidRDefault="002D7918">
            <w:pPr>
              <w:rPr>
                <w:lang w:val="fr-CA"/>
              </w:rPr>
            </w:pPr>
            <w:r>
              <w:rPr>
                <w:lang w:val="fr-CA"/>
              </w:rPr>
              <w:t xml:space="preserve">Les inscriptions tardives peuvent être acceptées après la date limite des inscriptions à la discrétion de la directrice de la rencontre.  </w:t>
            </w:r>
          </w:p>
          <w:p w14:paraId="0D0C7EE1" w14:textId="77777777" w:rsidR="00A4257D" w:rsidRDefault="00A4257D">
            <w:pPr>
              <w:rPr>
                <w:rFonts w:ascii="Arial" w:eastAsia="Arial" w:hAnsi="Arial" w:cs="Arial"/>
                <w:color w:val="000000"/>
                <w:sz w:val="22"/>
                <w:szCs w:val="22"/>
                <w:lang w:val="fr-CA"/>
              </w:rPr>
            </w:pPr>
          </w:p>
        </w:tc>
      </w:tr>
      <w:tr w:rsidR="00A4257D" w:rsidRPr="00E77C5E" w14:paraId="139C1864" w14:textId="77777777" w:rsidTr="00AE3475">
        <w:tc>
          <w:tcPr>
            <w:tcW w:w="5245" w:type="dxa"/>
            <w:tcBorders>
              <w:top w:val="nil"/>
              <w:left w:val="nil"/>
              <w:bottom w:val="nil"/>
              <w:right w:val="nil"/>
            </w:tcBorders>
          </w:tcPr>
          <w:p w14:paraId="580AC3C4" w14:textId="77777777" w:rsidR="00A4257D" w:rsidRPr="006A35B5" w:rsidRDefault="002D7918">
            <w:pPr>
              <w:pStyle w:val="Headers"/>
              <w:rPr>
                <w:color w:val="000000" w:themeColor="text1"/>
              </w:rPr>
            </w:pPr>
            <w:r w:rsidRPr="006A35B5">
              <w:rPr>
                <w:color w:val="000000" w:themeColor="text1"/>
              </w:rPr>
              <w:t>Entry Fee</w:t>
            </w:r>
          </w:p>
          <w:p w14:paraId="30050C12" w14:textId="5A456DB9" w:rsidR="00A4257D" w:rsidRPr="006A35B5" w:rsidRDefault="00E77C5E">
            <w:pPr>
              <w:rPr>
                <w:bCs/>
                <w:color w:val="000000" w:themeColor="text1"/>
              </w:rPr>
            </w:pPr>
            <w:r>
              <w:rPr>
                <w:bCs/>
                <w:color w:val="000000" w:themeColor="text1"/>
              </w:rPr>
              <w:t>No fee</w:t>
            </w:r>
            <w:r w:rsidR="002D7918" w:rsidRPr="006A35B5">
              <w:rPr>
                <w:bCs/>
                <w:color w:val="000000" w:themeColor="text1"/>
              </w:rPr>
              <w:t xml:space="preserve">. </w:t>
            </w:r>
          </w:p>
          <w:p w14:paraId="4CACEE86" w14:textId="77777777" w:rsidR="00A4257D" w:rsidRPr="006A35B5" w:rsidRDefault="00A4257D">
            <w:pPr>
              <w:rPr>
                <w:bCs/>
                <w:color w:val="000000" w:themeColor="text1"/>
              </w:rPr>
            </w:pPr>
          </w:p>
          <w:p w14:paraId="4B9FB653" w14:textId="77777777" w:rsidR="00AE3475" w:rsidRPr="006A35B5" w:rsidRDefault="00AE3475">
            <w:pPr>
              <w:rPr>
                <w:bCs/>
                <w:color w:val="000000" w:themeColor="text1"/>
              </w:rPr>
            </w:pPr>
          </w:p>
          <w:p w14:paraId="3F220926" w14:textId="392549C0" w:rsidR="00A4257D" w:rsidRPr="006A35B5" w:rsidRDefault="002D7918">
            <w:pPr>
              <w:rPr>
                <w:rFonts w:ascii="Arial" w:eastAsia="Arial" w:hAnsi="Arial" w:cs="Arial"/>
                <w:bCs/>
                <w:color w:val="000000" w:themeColor="text1"/>
                <w:sz w:val="22"/>
                <w:szCs w:val="22"/>
              </w:rPr>
            </w:pPr>
            <w:r w:rsidRPr="006A35B5">
              <w:rPr>
                <w:bCs/>
                <w:i/>
                <w:iCs/>
                <w:color w:val="000000" w:themeColor="text1"/>
              </w:rPr>
              <w:t xml:space="preserve"> </w:t>
            </w:r>
          </w:p>
        </w:tc>
        <w:tc>
          <w:tcPr>
            <w:tcW w:w="5545" w:type="dxa"/>
            <w:tcBorders>
              <w:top w:val="nil"/>
              <w:left w:val="nil"/>
              <w:bottom w:val="nil"/>
              <w:right w:val="nil"/>
            </w:tcBorders>
          </w:tcPr>
          <w:p w14:paraId="17C5C123" w14:textId="77777777" w:rsidR="00A4257D" w:rsidRPr="006A35B5" w:rsidRDefault="002D7918">
            <w:pPr>
              <w:pStyle w:val="Headers"/>
              <w:rPr>
                <w:color w:val="000000" w:themeColor="text1"/>
                <w:lang w:val="fr-CA"/>
              </w:rPr>
            </w:pPr>
            <w:r w:rsidRPr="006A35B5">
              <w:rPr>
                <w:color w:val="000000" w:themeColor="text1"/>
                <w:lang w:val="fr-CA"/>
              </w:rPr>
              <w:t>Frais d’inscription</w:t>
            </w:r>
          </w:p>
          <w:p w14:paraId="188F1663" w14:textId="44F99182" w:rsidR="00A4257D" w:rsidRPr="006A35B5" w:rsidRDefault="00E77C5E">
            <w:pPr>
              <w:rPr>
                <w:bCs/>
                <w:color w:val="000000" w:themeColor="text1"/>
                <w:lang w:val="fr-CA"/>
              </w:rPr>
            </w:pPr>
            <w:r>
              <w:rPr>
                <w:bCs/>
                <w:color w:val="000000" w:themeColor="text1"/>
                <w:lang w:val="fr-CA"/>
              </w:rPr>
              <w:t xml:space="preserve">San </w:t>
            </w:r>
            <w:r w:rsidR="002D7918" w:rsidRPr="006A35B5">
              <w:rPr>
                <w:bCs/>
                <w:color w:val="000000" w:themeColor="text1"/>
                <w:lang w:val="fr-CA"/>
              </w:rPr>
              <w:t>Frais.</w:t>
            </w:r>
          </w:p>
          <w:p w14:paraId="445A900F" w14:textId="77777777" w:rsidR="00A4257D" w:rsidRPr="006A35B5" w:rsidRDefault="00A4257D">
            <w:pPr>
              <w:rPr>
                <w:bCs/>
                <w:color w:val="000000" w:themeColor="text1"/>
                <w:lang w:val="fr-CA"/>
              </w:rPr>
            </w:pPr>
          </w:p>
          <w:p w14:paraId="4F2D3020" w14:textId="445E0DCA" w:rsidR="00A4257D" w:rsidRPr="006A35B5" w:rsidRDefault="00A4257D">
            <w:pPr>
              <w:rPr>
                <w:rFonts w:ascii="Arial" w:eastAsia="Arial" w:hAnsi="Arial" w:cs="Arial"/>
                <w:bCs/>
                <w:color w:val="000000" w:themeColor="text1"/>
                <w:sz w:val="22"/>
                <w:szCs w:val="22"/>
                <w:lang w:val="fr-CA"/>
              </w:rPr>
            </w:pPr>
          </w:p>
        </w:tc>
      </w:tr>
      <w:tr w:rsidR="00A4257D" w:rsidRPr="00BD5F90" w14:paraId="36CDD51A" w14:textId="77777777" w:rsidTr="00AE3475">
        <w:tc>
          <w:tcPr>
            <w:tcW w:w="5245" w:type="dxa"/>
            <w:tcBorders>
              <w:top w:val="nil"/>
              <w:left w:val="nil"/>
              <w:bottom w:val="nil"/>
              <w:right w:val="nil"/>
            </w:tcBorders>
          </w:tcPr>
          <w:p w14:paraId="45FE9FAC" w14:textId="77777777" w:rsidR="007D0B04" w:rsidRDefault="007D0B04">
            <w:pPr>
              <w:pStyle w:val="Headers"/>
            </w:pPr>
          </w:p>
          <w:p w14:paraId="666062DB" w14:textId="096A16F0" w:rsidR="00A4257D" w:rsidRPr="006A35B5" w:rsidRDefault="002D7918">
            <w:pPr>
              <w:pStyle w:val="Headers"/>
            </w:pPr>
            <w:r w:rsidRPr="006A35B5">
              <w:t>Entry limit</w:t>
            </w:r>
          </w:p>
          <w:p w14:paraId="2161C83C" w14:textId="06FDE8D2" w:rsidR="00A4257D" w:rsidRPr="00A81066" w:rsidRDefault="006A35B5">
            <w:r w:rsidRPr="00A81066">
              <w:t>2 events per swimmer</w:t>
            </w:r>
          </w:p>
          <w:p w14:paraId="6EB3D6D4" w14:textId="03DF1CD5" w:rsidR="003634FC" w:rsidRPr="006A35B5" w:rsidRDefault="003634FC">
            <w:pPr>
              <w:rPr>
                <w:b/>
              </w:rPr>
            </w:pPr>
          </w:p>
        </w:tc>
        <w:tc>
          <w:tcPr>
            <w:tcW w:w="5545" w:type="dxa"/>
            <w:tcBorders>
              <w:top w:val="nil"/>
              <w:left w:val="nil"/>
              <w:bottom w:val="nil"/>
              <w:right w:val="nil"/>
            </w:tcBorders>
          </w:tcPr>
          <w:p w14:paraId="4520D979" w14:textId="77777777" w:rsidR="007D0B04" w:rsidRDefault="007D0B04">
            <w:pPr>
              <w:pStyle w:val="Headers"/>
              <w:rPr>
                <w:lang w:val="fr-CA"/>
              </w:rPr>
            </w:pPr>
          </w:p>
          <w:p w14:paraId="0445853F" w14:textId="544062F3" w:rsidR="00A4257D" w:rsidRPr="006A35B5" w:rsidRDefault="002D7918">
            <w:pPr>
              <w:pStyle w:val="Headers"/>
              <w:rPr>
                <w:lang w:val="fr-CA"/>
              </w:rPr>
            </w:pPr>
            <w:r w:rsidRPr="006A35B5">
              <w:rPr>
                <w:lang w:val="fr-CA"/>
              </w:rPr>
              <w:t>Limite d'inscription</w:t>
            </w:r>
          </w:p>
          <w:p w14:paraId="2283D6A2" w14:textId="1F7CF196" w:rsidR="00A4257D" w:rsidRPr="00A81066" w:rsidRDefault="00A81066">
            <w:pPr>
              <w:rPr>
                <w:bCs/>
                <w:lang w:val="fr-CA"/>
              </w:rPr>
            </w:pPr>
            <w:r w:rsidRPr="00A81066">
              <w:t xml:space="preserve">2 </w:t>
            </w:r>
            <w:proofErr w:type="spellStart"/>
            <w:r w:rsidRPr="00A81066">
              <w:t>épreuves</w:t>
            </w:r>
            <w:proofErr w:type="spellEnd"/>
            <w:r w:rsidRPr="00A81066">
              <w:t>/</w:t>
            </w:r>
            <w:proofErr w:type="spellStart"/>
            <w:r w:rsidRPr="00A81066">
              <w:t>nageur</w:t>
            </w:r>
            <w:proofErr w:type="spellEnd"/>
          </w:p>
        </w:tc>
      </w:tr>
      <w:tr w:rsidR="00A4257D" w:rsidRPr="00640D19" w14:paraId="2FC8E792" w14:textId="77777777" w:rsidTr="00AE3475">
        <w:tc>
          <w:tcPr>
            <w:tcW w:w="5245" w:type="dxa"/>
            <w:tcBorders>
              <w:top w:val="nil"/>
              <w:left w:val="nil"/>
              <w:bottom w:val="nil"/>
              <w:right w:val="nil"/>
            </w:tcBorders>
          </w:tcPr>
          <w:p w14:paraId="11750E88" w14:textId="77777777" w:rsidR="00A4257D" w:rsidRPr="006A35B5" w:rsidRDefault="002D7918">
            <w:pPr>
              <w:pStyle w:val="Headers"/>
            </w:pPr>
            <w:r w:rsidRPr="006A35B5">
              <w:t>Scratches</w:t>
            </w:r>
          </w:p>
          <w:p w14:paraId="52BB20D7" w14:textId="0B80E00C" w:rsidR="00A4257D" w:rsidRPr="006A35B5" w:rsidRDefault="002D7918">
            <w:r w:rsidRPr="006A35B5">
              <w:t xml:space="preserve">Please email all pre-meet scratches prior to: </w:t>
            </w:r>
            <w:r w:rsidR="00A851FB">
              <w:t>Marjolaine Thériault</w:t>
            </w:r>
            <w:r w:rsidR="00C666F5">
              <w:t xml:space="preserve"> (</w:t>
            </w:r>
            <w:r w:rsidR="00A851FB">
              <w:t>samber126@gmail.com</w:t>
            </w:r>
            <w:r w:rsidR="00C666F5">
              <w:t>)</w:t>
            </w:r>
            <w:r w:rsidR="00981E9B">
              <w:t xml:space="preserve"> </w:t>
            </w:r>
            <w:r w:rsidR="00981E9B" w:rsidRPr="003342B4">
              <w:t xml:space="preserve">June </w:t>
            </w:r>
            <w:r w:rsidR="00A851FB">
              <w:t>3</w:t>
            </w:r>
            <w:r w:rsidR="00981E9B">
              <w:t xml:space="preserve">, </w:t>
            </w:r>
            <w:r w:rsidR="00A851FB">
              <w:t>5</w:t>
            </w:r>
            <w:r w:rsidR="00981E9B">
              <w:t>pm</w:t>
            </w:r>
          </w:p>
          <w:p w14:paraId="6FE7C31A" w14:textId="77777777" w:rsidR="00A4257D" w:rsidRPr="006A35B5" w:rsidRDefault="00A4257D"/>
          <w:p w14:paraId="63A9A6EB" w14:textId="77777777" w:rsidR="00A4257D" w:rsidRPr="006A35B5" w:rsidRDefault="00A4257D" w:rsidP="003342B4">
            <w:pPr>
              <w:rPr>
                <w:b/>
              </w:rPr>
            </w:pPr>
          </w:p>
        </w:tc>
        <w:tc>
          <w:tcPr>
            <w:tcW w:w="5545" w:type="dxa"/>
            <w:tcBorders>
              <w:top w:val="nil"/>
              <w:left w:val="nil"/>
              <w:bottom w:val="nil"/>
              <w:right w:val="nil"/>
            </w:tcBorders>
          </w:tcPr>
          <w:p w14:paraId="7E7563A1" w14:textId="77777777" w:rsidR="00A4257D" w:rsidRPr="006A35B5" w:rsidRDefault="002D7918">
            <w:pPr>
              <w:pStyle w:val="Headers"/>
              <w:rPr>
                <w:lang w:val="fr-CA"/>
              </w:rPr>
            </w:pPr>
            <w:r w:rsidRPr="006A35B5">
              <w:rPr>
                <w:lang w:val="fr-CA"/>
              </w:rPr>
              <w:t xml:space="preserve">Retraits </w:t>
            </w:r>
          </w:p>
          <w:p w14:paraId="787C04A8" w14:textId="595DB414" w:rsidR="00A4257D" w:rsidRPr="00981E9B" w:rsidRDefault="002D7918">
            <w:pPr>
              <w:rPr>
                <w:lang w:val="fr-CA"/>
              </w:rPr>
            </w:pPr>
            <w:r w:rsidRPr="006A35B5">
              <w:rPr>
                <w:lang w:val="fr-CA"/>
              </w:rPr>
              <w:t xml:space="preserve">Avant la rencontre veuillez soumettre tous les retraits par courriel: </w:t>
            </w:r>
            <w:r w:rsidR="00A851FB">
              <w:rPr>
                <w:lang w:val="fr-CA"/>
              </w:rPr>
              <w:t>Marjolaine Thériault</w:t>
            </w:r>
            <w:r w:rsidR="00C666F5">
              <w:rPr>
                <w:lang w:val="fr-CA"/>
              </w:rPr>
              <w:t xml:space="preserve"> (</w:t>
            </w:r>
            <w:r w:rsidR="00A851FB">
              <w:rPr>
                <w:lang w:val="fr-CA"/>
              </w:rPr>
              <w:t>samber126</w:t>
            </w:r>
            <w:r w:rsidR="00C666F5">
              <w:rPr>
                <w:lang w:val="fr-CA"/>
              </w:rPr>
              <w:t>@hotmail.com</w:t>
            </w:r>
            <w:r w:rsidR="00981E9B" w:rsidRPr="00981E9B">
              <w:rPr>
                <w:lang w:val="fr-CA"/>
              </w:rPr>
              <w:t xml:space="preserve">) </w:t>
            </w:r>
            <w:r w:rsidR="00981E9B" w:rsidRPr="003342B4">
              <w:rPr>
                <w:lang w:val="fr-CA"/>
              </w:rPr>
              <w:t xml:space="preserve">le </w:t>
            </w:r>
            <w:r w:rsidR="00A851FB">
              <w:rPr>
                <w:lang w:val="fr-CA"/>
              </w:rPr>
              <w:t>3</w:t>
            </w:r>
            <w:r w:rsidR="00981E9B" w:rsidRPr="003342B4">
              <w:rPr>
                <w:lang w:val="fr-CA"/>
              </w:rPr>
              <w:t xml:space="preserve"> juin</w:t>
            </w:r>
            <w:r w:rsidR="00981E9B">
              <w:rPr>
                <w:lang w:val="fr-CA"/>
              </w:rPr>
              <w:t>, 1</w:t>
            </w:r>
            <w:r w:rsidR="00A851FB">
              <w:rPr>
                <w:lang w:val="fr-CA"/>
              </w:rPr>
              <w:t>7</w:t>
            </w:r>
            <w:r w:rsidR="00981E9B">
              <w:rPr>
                <w:lang w:val="fr-CA"/>
              </w:rPr>
              <w:t>h</w:t>
            </w:r>
          </w:p>
          <w:p w14:paraId="48CB93E5" w14:textId="77777777" w:rsidR="00A4257D" w:rsidRPr="006A35B5" w:rsidRDefault="00A4257D">
            <w:pPr>
              <w:rPr>
                <w:lang w:val="fr-CA"/>
              </w:rPr>
            </w:pPr>
          </w:p>
          <w:p w14:paraId="1E90B051" w14:textId="77777777" w:rsidR="00A4257D" w:rsidRPr="006A35B5" w:rsidRDefault="00A4257D" w:rsidP="003342B4">
            <w:pPr>
              <w:rPr>
                <w:b/>
                <w:lang w:val="fr-CA"/>
              </w:rPr>
            </w:pPr>
          </w:p>
        </w:tc>
      </w:tr>
      <w:tr w:rsidR="00A4257D" w:rsidRPr="00640D19" w14:paraId="3279B012" w14:textId="77777777" w:rsidTr="00AE3475">
        <w:tc>
          <w:tcPr>
            <w:tcW w:w="5245" w:type="dxa"/>
            <w:tcBorders>
              <w:top w:val="nil"/>
              <w:left w:val="nil"/>
              <w:bottom w:val="nil"/>
              <w:right w:val="nil"/>
            </w:tcBorders>
          </w:tcPr>
          <w:p w14:paraId="4968A534" w14:textId="77777777" w:rsidR="00A4257D" w:rsidRDefault="002D7918">
            <w:pPr>
              <w:pStyle w:val="Headers"/>
            </w:pPr>
            <w:r>
              <w:t>Standards</w:t>
            </w:r>
          </w:p>
          <w:p w14:paraId="4E969B93" w14:textId="10024DB9" w:rsidR="00A4257D" w:rsidRDefault="002D7918">
            <w:pPr>
              <w:spacing w:line="276" w:lineRule="auto"/>
              <w:rPr>
                <w:rFonts w:ascii="Arial" w:eastAsia="Arial" w:hAnsi="Arial" w:cs="Arial"/>
                <w:color w:val="000000"/>
                <w:sz w:val="22"/>
                <w:szCs w:val="22"/>
              </w:rPr>
            </w:pPr>
            <w:r>
              <w:t xml:space="preserve">There </w:t>
            </w:r>
            <w:proofErr w:type="gramStart"/>
            <w:r w:rsidR="00A851FB">
              <w:t>are</w:t>
            </w:r>
            <w:proofErr w:type="gramEnd"/>
            <w:r>
              <w:t xml:space="preserve"> no prerequisite standard to enter this meet.   </w:t>
            </w:r>
          </w:p>
        </w:tc>
        <w:tc>
          <w:tcPr>
            <w:tcW w:w="5545" w:type="dxa"/>
            <w:tcBorders>
              <w:top w:val="nil"/>
              <w:left w:val="nil"/>
              <w:bottom w:val="nil"/>
              <w:right w:val="nil"/>
            </w:tcBorders>
          </w:tcPr>
          <w:p w14:paraId="02DB2E86" w14:textId="77777777" w:rsidR="00A4257D" w:rsidRDefault="002D7918">
            <w:pPr>
              <w:pStyle w:val="Headers"/>
              <w:rPr>
                <w:lang w:val="fr-CA"/>
              </w:rPr>
            </w:pPr>
            <w:r>
              <w:rPr>
                <w:lang w:val="fr-CA"/>
              </w:rPr>
              <w:t>Normes de compétition</w:t>
            </w:r>
          </w:p>
          <w:p w14:paraId="0CA35E29" w14:textId="77777777" w:rsidR="00A4257D" w:rsidRDefault="002D7918">
            <w:pPr>
              <w:spacing w:line="276" w:lineRule="auto"/>
              <w:rPr>
                <w:rFonts w:eastAsia="Arial"/>
                <w:color w:val="000000"/>
                <w:lang w:val="fr-CA"/>
              </w:rPr>
            </w:pPr>
            <w:r>
              <w:rPr>
                <w:rFonts w:eastAsia="Arial"/>
                <w:color w:val="000000"/>
                <w:lang w:val="fr-CA"/>
              </w:rPr>
              <w:t>Il n’y a pas de norme préalable pour participer à cette rencontre.</w:t>
            </w:r>
          </w:p>
          <w:p w14:paraId="2D946F2C" w14:textId="11914226" w:rsidR="003634FC" w:rsidRDefault="003634FC">
            <w:pPr>
              <w:spacing w:line="276" w:lineRule="auto"/>
              <w:rPr>
                <w:rFonts w:eastAsia="Arial"/>
                <w:color w:val="000000"/>
                <w:lang w:val="fr-CA"/>
              </w:rPr>
            </w:pPr>
          </w:p>
        </w:tc>
      </w:tr>
      <w:tr w:rsidR="00A4257D" w:rsidRPr="00640D19" w14:paraId="7D013DB9" w14:textId="77777777" w:rsidTr="00AE3475">
        <w:tc>
          <w:tcPr>
            <w:tcW w:w="5245" w:type="dxa"/>
            <w:tcBorders>
              <w:top w:val="nil"/>
              <w:left w:val="nil"/>
              <w:bottom w:val="nil"/>
              <w:right w:val="nil"/>
            </w:tcBorders>
          </w:tcPr>
          <w:p w14:paraId="01647F28" w14:textId="77777777" w:rsidR="00A4257D" w:rsidRDefault="002D7918">
            <w:pPr>
              <w:pStyle w:val="Headers"/>
            </w:pPr>
            <w:r>
              <w:t>Para swimmers</w:t>
            </w:r>
          </w:p>
          <w:p w14:paraId="076EC221" w14:textId="4780A153" w:rsidR="00A4257D" w:rsidRDefault="002D7918">
            <w:pPr>
              <w:spacing w:line="276" w:lineRule="auto"/>
              <w:rPr>
                <w:rFonts w:ascii="Arial" w:eastAsia="Arial" w:hAnsi="Arial" w:cs="Arial"/>
                <w:color w:val="000000"/>
                <w:sz w:val="22"/>
                <w:szCs w:val="22"/>
              </w:rPr>
            </w:pPr>
            <w:r>
              <w:rPr>
                <w:bCs/>
              </w:rPr>
              <w:t xml:space="preserve">All </w:t>
            </w:r>
            <w:r w:rsidR="00991559">
              <w:rPr>
                <w:bCs/>
              </w:rPr>
              <w:t>para swimmers</w:t>
            </w:r>
            <w:r>
              <w:rPr>
                <w:bCs/>
              </w:rPr>
              <w:t xml:space="preserve"> are welcome to this meet. </w:t>
            </w:r>
          </w:p>
        </w:tc>
        <w:tc>
          <w:tcPr>
            <w:tcW w:w="5545" w:type="dxa"/>
            <w:tcBorders>
              <w:top w:val="nil"/>
              <w:left w:val="nil"/>
              <w:bottom w:val="nil"/>
              <w:right w:val="nil"/>
            </w:tcBorders>
          </w:tcPr>
          <w:p w14:paraId="3F1A1FFD" w14:textId="77777777" w:rsidR="00A4257D" w:rsidRDefault="002D7918">
            <w:pPr>
              <w:pStyle w:val="Headers"/>
              <w:rPr>
                <w:lang w:val="fr-CA"/>
              </w:rPr>
            </w:pPr>
            <w:r>
              <w:rPr>
                <w:lang w:val="fr-CA"/>
              </w:rPr>
              <w:t>Épreuves Para</w:t>
            </w:r>
          </w:p>
          <w:p w14:paraId="684A147F" w14:textId="69C2875E" w:rsidR="00A4257D" w:rsidRDefault="00BD30F2" w:rsidP="00BD30F2">
            <w:pPr>
              <w:spacing w:line="276" w:lineRule="auto"/>
              <w:rPr>
                <w:rFonts w:ascii="Arial" w:eastAsia="Arial" w:hAnsi="Arial" w:cs="Arial"/>
                <w:color w:val="000000"/>
                <w:sz w:val="22"/>
                <w:szCs w:val="22"/>
                <w:lang w:val="fr-CA"/>
              </w:rPr>
            </w:pPr>
            <w:r w:rsidRPr="00922710">
              <w:rPr>
                <w:lang w:val="fr-CA"/>
              </w:rPr>
              <w:t xml:space="preserve">Tous les </w:t>
            </w:r>
            <w:r w:rsidR="006A6BCB" w:rsidRPr="00922710">
              <w:rPr>
                <w:lang w:val="fr-CA"/>
              </w:rPr>
              <w:t>para nageurs</w:t>
            </w:r>
            <w:r w:rsidRPr="00922710">
              <w:rPr>
                <w:lang w:val="fr-CA"/>
              </w:rPr>
              <w:t xml:space="preserve"> sont les bienvenus à cette compétition.</w:t>
            </w:r>
            <w:r>
              <w:rPr>
                <w:bCs/>
                <w:lang w:val="fr-CA"/>
              </w:rPr>
              <w:t xml:space="preserve"> </w:t>
            </w:r>
          </w:p>
        </w:tc>
      </w:tr>
      <w:tr w:rsidR="00A4257D" w:rsidRPr="00640D19" w14:paraId="31FFA5FE" w14:textId="77777777" w:rsidTr="00AE3475">
        <w:tc>
          <w:tcPr>
            <w:tcW w:w="5245" w:type="dxa"/>
            <w:tcBorders>
              <w:top w:val="nil"/>
              <w:left w:val="nil"/>
              <w:bottom w:val="nil"/>
              <w:right w:val="nil"/>
            </w:tcBorders>
          </w:tcPr>
          <w:p w14:paraId="197C0F95" w14:textId="77777777" w:rsidR="00A4257D" w:rsidRDefault="002D7918">
            <w:pPr>
              <w:spacing w:line="276" w:lineRule="auto"/>
              <w:rPr>
                <w:rFonts w:ascii="Arial" w:eastAsia="Arial" w:hAnsi="Arial" w:cs="Arial"/>
                <w:color w:val="000000"/>
                <w:sz w:val="22"/>
                <w:szCs w:val="22"/>
              </w:rPr>
            </w:pPr>
            <w:r>
              <w:t>All para swimmer entries must include the swimmer’s classification numbers as per the SNC online registration system.</w:t>
            </w:r>
          </w:p>
        </w:tc>
        <w:tc>
          <w:tcPr>
            <w:tcW w:w="5545" w:type="dxa"/>
            <w:tcBorders>
              <w:top w:val="nil"/>
              <w:left w:val="nil"/>
              <w:bottom w:val="nil"/>
              <w:right w:val="nil"/>
            </w:tcBorders>
          </w:tcPr>
          <w:p w14:paraId="476E79A1" w14:textId="77777777" w:rsidR="00A4257D" w:rsidRPr="003634FC" w:rsidRDefault="00A4257D">
            <w:pPr>
              <w:spacing w:line="276" w:lineRule="auto"/>
              <w:rPr>
                <w:bCs/>
              </w:rPr>
            </w:pPr>
          </w:p>
          <w:p w14:paraId="743CFFA9" w14:textId="77777777" w:rsidR="00A4257D" w:rsidRDefault="002D7918">
            <w:pPr>
              <w:spacing w:line="276" w:lineRule="auto"/>
              <w:rPr>
                <w:bCs/>
                <w:lang w:val="fr-CA"/>
              </w:rPr>
            </w:pPr>
            <w:r>
              <w:rPr>
                <w:bCs/>
                <w:lang w:val="fr-CA"/>
              </w:rPr>
              <w:t>Toutes les inscriptions des para-nageurs doivent inclure les numéros de classification des nageurs selon le système d'inscription en ligne de SNC.</w:t>
            </w:r>
          </w:p>
          <w:p w14:paraId="6328DEFE" w14:textId="77777777" w:rsidR="00A4257D" w:rsidRDefault="00A4257D">
            <w:pPr>
              <w:spacing w:line="276" w:lineRule="auto"/>
              <w:rPr>
                <w:rFonts w:ascii="Arial" w:eastAsia="Arial" w:hAnsi="Arial" w:cs="Arial"/>
                <w:color w:val="000000"/>
                <w:sz w:val="22"/>
                <w:szCs w:val="22"/>
                <w:lang w:val="fr-CA"/>
              </w:rPr>
            </w:pPr>
          </w:p>
        </w:tc>
      </w:tr>
      <w:tr w:rsidR="00A4257D" w:rsidRPr="00640D19" w14:paraId="55FC3040" w14:textId="77777777" w:rsidTr="00AE3475">
        <w:tc>
          <w:tcPr>
            <w:tcW w:w="5245" w:type="dxa"/>
            <w:tcBorders>
              <w:top w:val="nil"/>
              <w:left w:val="nil"/>
              <w:bottom w:val="nil"/>
              <w:right w:val="nil"/>
            </w:tcBorders>
          </w:tcPr>
          <w:p w14:paraId="6E2E4B8B" w14:textId="19F843EF" w:rsidR="00A51DEA" w:rsidRPr="00A51DEA" w:rsidRDefault="00A51DEA" w:rsidP="00A51DEA">
            <w:pPr>
              <w:pStyle w:val="Headers"/>
            </w:pPr>
            <w:r w:rsidRPr="00A51DEA">
              <w:t>Swimwear</w:t>
            </w:r>
          </w:p>
          <w:p w14:paraId="01150A56" w14:textId="77777777" w:rsidR="00A51DEA" w:rsidRPr="00A51DEA" w:rsidRDefault="00A51DEA" w:rsidP="00A51DEA">
            <w:pPr>
              <w:spacing w:line="276" w:lineRule="auto"/>
            </w:pPr>
            <w:r w:rsidRPr="00A51DEA">
              <w:t>All swimmers are permitted to race with the swimwear of their choosing at all competitions sanctioned by Swimming New Brunswick. It is not required to declare the choice of swimwear to the Referee if the fabric of the swimwear is a permeable open mesh textile or would not reasonably be seen to create a technical advantage in terms of speed, buoyancy, strength or endurance.</w:t>
            </w:r>
          </w:p>
          <w:p w14:paraId="1F3A3C04" w14:textId="77777777" w:rsidR="00A51DEA" w:rsidRPr="00A51DEA" w:rsidRDefault="00A51DEA" w:rsidP="00A51DEA">
            <w:pPr>
              <w:spacing w:line="276" w:lineRule="auto"/>
            </w:pPr>
            <w:r w:rsidRPr="00A51DEA">
              <w:t> </w:t>
            </w:r>
          </w:p>
          <w:p w14:paraId="181D36D4" w14:textId="77777777" w:rsidR="00A51DEA" w:rsidRPr="00A51DEA" w:rsidRDefault="00A51DEA" w:rsidP="00A51DEA">
            <w:pPr>
              <w:spacing w:line="276" w:lineRule="auto"/>
            </w:pPr>
            <w:r w:rsidRPr="00A51DEA">
              <w:t>Swimming Canada would like to remind coaches and their athletes that deck changing is strongly discouraged. Athletes are asked to please use the facility’s change rooms, or on-deck changing tents if available. Coaches are asked to also discourage deck changing and help keep the sport safe for everyone involved.</w:t>
            </w:r>
          </w:p>
          <w:p w14:paraId="119BD82F" w14:textId="77777777" w:rsidR="00A4257D" w:rsidRPr="00450746" w:rsidRDefault="00A4257D" w:rsidP="007D0B04">
            <w:pPr>
              <w:rPr>
                <w:b/>
              </w:rPr>
            </w:pPr>
          </w:p>
        </w:tc>
        <w:tc>
          <w:tcPr>
            <w:tcW w:w="5545" w:type="dxa"/>
            <w:tcBorders>
              <w:top w:val="nil"/>
              <w:left w:val="nil"/>
              <w:bottom w:val="nil"/>
              <w:right w:val="nil"/>
            </w:tcBorders>
          </w:tcPr>
          <w:p w14:paraId="7E9EB9B0" w14:textId="17543453" w:rsidR="00A51DEA" w:rsidRPr="00450746" w:rsidRDefault="00A51DEA" w:rsidP="00A51DEA">
            <w:pPr>
              <w:pStyle w:val="Headers"/>
              <w:rPr>
                <w:lang w:val="fr-CA"/>
              </w:rPr>
            </w:pPr>
            <w:r w:rsidRPr="00450746">
              <w:rPr>
                <w:lang w:val="fr-CA"/>
              </w:rPr>
              <w:t>Maillots de bain</w:t>
            </w:r>
          </w:p>
          <w:p w14:paraId="2A469BF6" w14:textId="77777777" w:rsidR="00A51DEA" w:rsidRPr="00450746" w:rsidRDefault="00A51DEA" w:rsidP="00A51DEA">
            <w:pPr>
              <w:spacing w:line="276" w:lineRule="auto"/>
              <w:rPr>
                <w:lang w:val="fr-CA"/>
              </w:rPr>
            </w:pPr>
            <w:r w:rsidRPr="00450746">
              <w:rPr>
                <w:lang w:val="fr-CA"/>
              </w:rPr>
              <w:t>Toutes les nageuses sont autorisées à courir avec le maillot de bain de leur choix lors de toutes les compétitions sanctionnées par Natation Nouveau-Brunswick. Il n'est pas nécessaire de déclarer le choix du maillot de bain à l'arbitre si le tissu du maillot est un textile à mailles ouvertes perméables ou s'il n'est pas raisonnablement perçu comme créant un avantage technique en termes de vitesse, de flottabilité, de force ou d'endurance.</w:t>
            </w:r>
          </w:p>
          <w:p w14:paraId="71D9EC21" w14:textId="77777777" w:rsidR="00A51DEA" w:rsidRPr="00450746" w:rsidRDefault="00A51DEA" w:rsidP="00A51DEA">
            <w:pPr>
              <w:spacing w:line="276" w:lineRule="auto"/>
              <w:rPr>
                <w:lang w:val="fr-CA"/>
              </w:rPr>
            </w:pPr>
            <w:r w:rsidRPr="00450746">
              <w:rPr>
                <w:lang w:val="fr-CA"/>
              </w:rPr>
              <w:t> </w:t>
            </w:r>
          </w:p>
          <w:p w14:paraId="50449DEE" w14:textId="77777777" w:rsidR="00A51DEA" w:rsidRPr="00450746" w:rsidRDefault="00A51DEA" w:rsidP="00A51DEA">
            <w:pPr>
              <w:spacing w:line="276" w:lineRule="auto"/>
              <w:rPr>
                <w:b/>
                <w:lang w:val="fr-CA"/>
              </w:rPr>
            </w:pPr>
            <w:r w:rsidRPr="00450746">
              <w:rPr>
                <w:lang w:val="fr-CA"/>
              </w:rPr>
              <w:t>Natation Canada rappelle aux entraineurs et aux athlètes qu’il est fortement déconseillé de se changer sur le bord de la piscine. Nous demandons aux athlètes de bien vouloir utiliser les vestiaires désignés des lieux ou les tentes au bord de la piscine s’il y en a. Nous demandons également aux entraineurs de ne pas encourager les athlètes à se changer au bord de la piscine et de nous aider à ce que notre sport reste sécuritaire pour tous.</w:t>
            </w:r>
          </w:p>
          <w:p w14:paraId="66FEBF42" w14:textId="77777777" w:rsidR="00A4257D" w:rsidRDefault="00A4257D" w:rsidP="007D0B04">
            <w:pPr>
              <w:spacing w:line="276" w:lineRule="auto"/>
              <w:rPr>
                <w:b/>
                <w:lang w:val="fr-CA"/>
              </w:rPr>
            </w:pPr>
          </w:p>
        </w:tc>
      </w:tr>
      <w:tr w:rsidR="00A4257D" w:rsidRPr="00640D19" w14:paraId="6C22ED99" w14:textId="77777777" w:rsidTr="00AE3475">
        <w:tc>
          <w:tcPr>
            <w:tcW w:w="5245" w:type="dxa"/>
            <w:tcBorders>
              <w:top w:val="nil"/>
              <w:left w:val="nil"/>
              <w:bottom w:val="nil"/>
              <w:right w:val="nil"/>
            </w:tcBorders>
          </w:tcPr>
          <w:p w14:paraId="46D3E8F5" w14:textId="77777777" w:rsidR="00A4257D" w:rsidRDefault="002D7918">
            <w:pPr>
              <w:pStyle w:val="Headers"/>
            </w:pPr>
            <w:r>
              <w:t>Timed Finals</w:t>
            </w:r>
          </w:p>
          <w:p w14:paraId="4A9CD373" w14:textId="77777777" w:rsidR="00A4257D" w:rsidRDefault="002D7918">
            <w:r>
              <w:t xml:space="preserve">All events will be swum Open senior seeded as </w:t>
            </w:r>
            <w:r>
              <w:lastRenderedPageBreak/>
              <w:t xml:space="preserve">timed finals       </w:t>
            </w:r>
          </w:p>
          <w:p w14:paraId="7D68B173" w14:textId="77777777" w:rsidR="00A4257D" w:rsidRDefault="00A4257D">
            <w:pPr>
              <w:spacing w:line="276" w:lineRule="auto"/>
              <w:rPr>
                <w:rFonts w:ascii="Arial" w:eastAsia="Arial" w:hAnsi="Arial" w:cs="Arial"/>
                <w:color w:val="000000"/>
                <w:sz w:val="22"/>
                <w:szCs w:val="22"/>
              </w:rPr>
            </w:pPr>
          </w:p>
        </w:tc>
        <w:tc>
          <w:tcPr>
            <w:tcW w:w="5545" w:type="dxa"/>
            <w:tcBorders>
              <w:top w:val="nil"/>
              <w:left w:val="nil"/>
              <w:bottom w:val="nil"/>
              <w:right w:val="nil"/>
            </w:tcBorders>
          </w:tcPr>
          <w:p w14:paraId="346C7E57" w14:textId="77777777" w:rsidR="00A4257D" w:rsidRDefault="002D7918">
            <w:pPr>
              <w:pStyle w:val="Headers"/>
              <w:rPr>
                <w:lang w:val="fr-CA"/>
              </w:rPr>
            </w:pPr>
            <w:r>
              <w:rPr>
                <w:lang w:val="fr-CA"/>
              </w:rPr>
              <w:lastRenderedPageBreak/>
              <w:t>Finale par le temps</w:t>
            </w:r>
          </w:p>
          <w:p w14:paraId="4137A94B" w14:textId="77777777" w:rsidR="00A4257D" w:rsidRDefault="002D7918">
            <w:pPr>
              <w:rPr>
                <w:color w:val="000000"/>
                <w:lang w:val="fr-CA"/>
              </w:rPr>
            </w:pPr>
            <w:r>
              <w:rPr>
                <w:color w:val="000000"/>
                <w:lang w:val="fr-CA"/>
              </w:rPr>
              <w:t xml:space="preserve">Toutes les épreuves seront nagées finales par le temps </w:t>
            </w:r>
            <w:r>
              <w:rPr>
                <w:color w:val="000000"/>
                <w:lang w:val="fr-CA"/>
              </w:rPr>
              <w:lastRenderedPageBreak/>
              <w:t>et seront nagées en ordre de temps</w:t>
            </w:r>
          </w:p>
          <w:p w14:paraId="0F668C59" w14:textId="77777777" w:rsidR="00A4257D" w:rsidRDefault="00A4257D">
            <w:pPr>
              <w:spacing w:line="276" w:lineRule="auto"/>
              <w:rPr>
                <w:rFonts w:ascii="Arial" w:eastAsia="Arial" w:hAnsi="Arial" w:cs="Arial"/>
                <w:color w:val="000000"/>
                <w:sz w:val="22"/>
                <w:szCs w:val="22"/>
                <w:lang w:val="fr-CA"/>
              </w:rPr>
            </w:pPr>
          </w:p>
        </w:tc>
      </w:tr>
      <w:tr w:rsidR="00A4257D" w:rsidRPr="00640D19" w14:paraId="5578B99F" w14:textId="77777777" w:rsidTr="00AE3475">
        <w:tc>
          <w:tcPr>
            <w:tcW w:w="5245" w:type="dxa"/>
            <w:tcBorders>
              <w:top w:val="nil"/>
              <w:left w:val="nil"/>
              <w:bottom w:val="nil"/>
              <w:right w:val="nil"/>
            </w:tcBorders>
          </w:tcPr>
          <w:p w14:paraId="1301FA6D" w14:textId="77777777" w:rsidR="00A4257D" w:rsidRPr="00D509AB" w:rsidRDefault="002D7918">
            <w:pPr>
              <w:pStyle w:val="Headers"/>
            </w:pPr>
            <w:r w:rsidRPr="00D509AB">
              <w:lastRenderedPageBreak/>
              <w:t>Age Groups</w:t>
            </w:r>
          </w:p>
          <w:p w14:paraId="4DF0D42E" w14:textId="77777777" w:rsidR="00A4257D" w:rsidRDefault="002D7918">
            <w:r w:rsidRPr="00D509AB">
              <w:t>Individual events</w:t>
            </w:r>
            <w:r>
              <w:t>:</w:t>
            </w:r>
          </w:p>
          <w:p w14:paraId="2B08C579" w14:textId="6502F6F8" w:rsidR="00A4257D" w:rsidRDefault="00991559">
            <w:r>
              <w:t>1</w:t>
            </w:r>
            <w:r w:rsidR="00D509AB">
              <w:t>0</w:t>
            </w:r>
            <w:r>
              <w:t xml:space="preserve"> &amp; U, </w:t>
            </w:r>
            <w:r w:rsidR="00D509AB">
              <w:t xml:space="preserve">11-12, </w:t>
            </w:r>
            <w:r>
              <w:t>13-14, 15&amp;O</w:t>
            </w:r>
          </w:p>
          <w:p w14:paraId="0A8C87DB" w14:textId="77777777" w:rsidR="00A4257D" w:rsidRDefault="00A4257D"/>
          <w:p w14:paraId="4C448851" w14:textId="77777777" w:rsidR="00A4257D" w:rsidRDefault="002D7918">
            <w:pPr>
              <w:spacing w:line="276" w:lineRule="auto"/>
              <w:rPr>
                <w:rFonts w:ascii="Arial" w:eastAsia="Arial" w:hAnsi="Arial" w:cs="Arial"/>
                <w:color w:val="000000"/>
                <w:sz w:val="22"/>
                <w:szCs w:val="22"/>
              </w:rPr>
            </w:pPr>
            <w:r>
              <w:t>Age is determined as of the first day of the meet.</w:t>
            </w:r>
          </w:p>
        </w:tc>
        <w:tc>
          <w:tcPr>
            <w:tcW w:w="5545" w:type="dxa"/>
            <w:tcBorders>
              <w:top w:val="nil"/>
              <w:left w:val="nil"/>
              <w:bottom w:val="nil"/>
              <w:right w:val="nil"/>
            </w:tcBorders>
          </w:tcPr>
          <w:p w14:paraId="7C2E6842" w14:textId="77777777" w:rsidR="00A4257D" w:rsidRDefault="002D7918">
            <w:pPr>
              <w:pStyle w:val="Headers"/>
              <w:rPr>
                <w:lang w:val="fr-CA"/>
              </w:rPr>
            </w:pPr>
            <w:r>
              <w:rPr>
                <w:lang w:val="fr-CA"/>
              </w:rPr>
              <w:t>Groupes d'âge</w:t>
            </w:r>
          </w:p>
          <w:p w14:paraId="1B62AE34" w14:textId="77777777" w:rsidR="00A4257D" w:rsidRDefault="002D7918">
            <w:pPr>
              <w:rPr>
                <w:lang w:val="fr-CA"/>
              </w:rPr>
            </w:pPr>
            <w:r>
              <w:rPr>
                <w:lang w:val="fr-CA"/>
              </w:rPr>
              <w:t>Épreuves individuelles :</w:t>
            </w:r>
          </w:p>
          <w:p w14:paraId="33C1CF0B" w14:textId="0479BA94" w:rsidR="00A4257D" w:rsidRDefault="00991559">
            <w:pPr>
              <w:rPr>
                <w:lang w:val="fr-CA"/>
              </w:rPr>
            </w:pPr>
            <w:r>
              <w:rPr>
                <w:lang w:val="fr-CA"/>
              </w:rPr>
              <w:t>1</w:t>
            </w:r>
            <w:r w:rsidR="00D509AB">
              <w:rPr>
                <w:lang w:val="fr-CA"/>
              </w:rPr>
              <w:t>0</w:t>
            </w:r>
            <w:r>
              <w:rPr>
                <w:lang w:val="fr-CA"/>
              </w:rPr>
              <w:t xml:space="preserve"> et moins, </w:t>
            </w:r>
            <w:r w:rsidR="00D509AB">
              <w:rPr>
                <w:lang w:val="fr-CA"/>
              </w:rPr>
              <w:t xml:space="preserve">11-12, </w:t>
            </w:r>
            <w:r>
              <w:rPr>
                <w:lang w:val="fr-CA"/>
              </w:rPr>
              <w:t>13-14, 15&amp;O</w:t>
            </w:r>
          </w:p>
          <w:p w14:paraId="2D309DC8" w14:textId="77777777" w:rsidR="00A4257D" w:rsidRDefault="00A4257D">
            <w:pPr>
              <w:rPr>
                <w:lang w:val="fr-CA"/>
              </w:rPr>
            </w:pPr>
          </w:p>
          <w:p w14:paraId="680A500B" w14:textId="77777777" w:rsidR="00A4257D" w:rsidRDefault="002D7918">
            <w:pPr>
              <w:spacing w:line="276" w:lineRule="auto"/>
              <w:rPr>
                <w:lang w:val="fr-CA"/>
              </w:rPr>
            </w:pPr>
            <w:r>
              <w:rPr>
                <w:lang w:val="fr-CA"/>
              </w:rPr>
              <w:t>L'âge est déterminé à partir du premier jour de la rencontre.</w:t>
            </w:r>
          </w:p>
          <w:p w14:paraId="3D21D1C1" w14:textId="726000C4" w:rsidR="003634FC" w:rsidRDefault="003634FC">
            <w:pPr>
              <w:spacing w:line="276" w:lineRule="auto"/>
              <w:rPr>
                <w:rFonts w:ascii="Arial" w:eastAsia="Arial" w:hAnsi="Arial" w:cs="Arial"/>
                <w:color w:val="000000"/>
                <w:sz w:val="22"/>
                <w:szCs w:val="22"/>
                <w:lang w:val="fr-CA"/>
              </w:rPr>
            </w:pPr>
          </w:p>
        </w:tc>
      </w:tr>
      <w:tr w:rsidR="00A4257D" w14:paraId="48FD8FE5" w14:textId="77777777" w:rsidTr="00AE3475">
        <w:tc>
          <w:tcPr>
            <w:tcW w:w="5245" w:type="dxa"/>
            <w:tcBorders>
              <w:top w:val="nil"/>
              <w:left w:val="nil"/>
              <w:bottom w:val="nil"/>
              <w:right w:val="nil"/>
            </w:tcBorders>
          </w:tcPr>
          <w:p w14:paraId="1375E0CE" w14:textId="77777777" w:rsidR="00A4257D" w:rsidRDefault="002D7918">
            <w:pPr>
              <w:pStyle w:val="Headers"/>
            </w:pPr>
            <w:r>
              <w:t>Awards</w:t>
            </w:r>
          </w:p>
          <w:p w14:paraId="2C3E02B9" w14:textId="77777777" w:rsidR="00A4257D" w:rsidRDefault="002D7918">
            <w:r>
              <w:t>None to be awarded</w:t>
            </w:r>
          </w:p>
          <w:p w14:paraId="61FB3C69" w14:textId="77777777" w:rsidR="00A4257D" w:rsidRDefault="00A4257D">
            <w:pPr>
              <w:spacing w:line="276" w:lineRule="auto"/>
              <w:rPr>
                <w:rFonts w:ascii="Arial" w:eastAsia="Arial" w:hAnsi="Arial" w:cs="Arial"/>
                <w:color w:val="000000"/>
                <w:sz w:val="22"/>
                <w:szCs w:val="22"/>
              </w:rPr>
            </w:pPr>
          </w:p>
        </w:tc>
        <w:tc>
          <w:tcPr>
            <w:tcW w:w="5545" w:type="dxa"/>
            <w:tcBorders>
              <w:top w:val="nil"/>
              <w:left w:val="nil"/>
              <w:bottom w:val="nil"/>
              <w:right w:val="nil"/>
            </w:tcBorders>
          </w:tcPr>
          <w:p w14:paraId="7E4973BD" w14:textId="77777777" w:rsidR="00A4257D" w:rsidRDefault="002D7918">
            <w:pPr>
              <w:pStyle w:val="Headers"/>
              <w:rPr>
                <w:lang w:val="fr-CA"/>
              </w:rPr>
            </w:pPr>
            <w:r>
              <w:rPr>
                <w:lang w:val="fr-CA"/>
              </w:rPr>
              <w:t>Mérites</w:t>
            </w:r>
          </w:p>
          <w:p w14:paraId="62EA1391" w14:textId="77777777" w:rsidR="00A4257D" w:rsidRPr="00991559" w:rsidRDefault="002D7918">
            <w:pPr>
              <w:spacing w:line="276" w:lineRule="auto"/>
              <w:rPr>
                <w:rFonts w:eastAsia="Arial"/>
                <w:color w:val="000000"/>
                <w:lang w:val="fr-CA"/>
              </w:rPr>
            </w:pPr>
            <w:r w:rsidRPr="00991559">
              <w:rPr>
                <w:rFonts w:eastAsia="Arial"/>
                <w:color w:val="000000"/>
                <w:lang w:val="fr-CA"/>
              </w:rPr>
              <w:t>Aucun à attribuer</w:t>
            </w:r>
          </w:p>
        </w:tc>
      </w:tr>
      <w:tr w:rsidR="00A4257D" w14:paraId="515D15D4" w14:textId="77777777" w:rsidTr="00AE3475">
        <w:tc>
          <w:tcPr>
            <w:tcW w:w="5245" w:type="dxa"/>
            <w:tcBorders>
              <w:top w:val="nil"/>
              <w:left w:val="nil"/>
              <w:bottom w:val="nil"/>
              <w:right w:val="nil"/>
            </w:tcBorders>
          </w:tcPr>
          <w:p w14:paraId="79F37334" w14:textId="77777777" w:rsidR="007D0B04" w:rsidRDefault="007D0B04">
            <w:pPr>
              <w:pStyle w:val="Headers"/>
            </w:pPr>
          </w:p>
          <w:p w14:paraId="2F577DC7" w14:textId="50A5F873" w:rsidR="00A4257D" w:rsidRPr="00A51DEA" w:rsidRDefault="002D7918" w:rsidP="00A51DEA">
            <w:pPr>
              <w:pStyle w:val="Headers"/>
            </w:pPr>
            <w:r>
              <w:t>Additional Information</w:t>
            </w:r>
          </w:p>
        </w:tc>
        <w:tc>
          <w:tcPr>
            <w:tcW w:w="5545" w:type="dxa"/>
            <w:tcBorders>
              <w:top w:val="nil"/>
              <w:left w:val="nil"/>
              <w:bottom w:val="nil"/>
              <w:right w:val="nil"/>
            </w:tcBorders>
          </w:tcPr>
          <w:p w14:paraId="3A399607" w14:textId="77777777" w:rsidR="007D0B04" w:rsidRDefault="007D0B04">
            <w:pPr>
              <w:pStyle w:val="Headers"/>
            </w:pPr>
          </w:p>
          <w:p w14:paraId="4A80FC55" w14:textId="3B30D350" w:rsidR="00A4257D" w:rsidRDefault="002D7918">
            <w:pPr>
              <w:pStyle w:val="Headers"/>
              <w:rPr>
                <w:rFonts w:ascii="Arial" w:eastAsia="Arial" w:hAnsi="Arial" w:cs="Arial"/>
                <w:sz w:val="22"/>
                <w:szCs w:val="22"/>
                <w:lang w:val="fr-CA"/>
              </w:rPr>
            </w:pPr>
            <w:r>
              <w:t xml:space="preserve">Information </w:t>
            </w:r>
            <w:proofErr w:type="spellStart"/>
            <w:r>
              <w:t>supplémentaire</w:t>
            </w:r>
            <w:proofErr w:type="spellEnd"/>
            <w:r>
              <w:t> </w:t>
            </w:r>
          </w:p>
        </w:tc>
      </w:tr>
      <w:tr w:rsidR="00A4257D" w:rsidRPr="00640D19" w14:paraId="0547DB53" w14:textId="77777777" w:rsidTr="00AE3475">
        <w:tc>
          <w:tcPr>
            <w:tcW w:w="5245" w:type="dxa"/>
            <w:tcBorders>
              <w:top w:val="nil"/>
              <w:left w:val="nil"/>
              <w:bottom w:val="nil"/>
              <w:right w:val="nil"/>
            </w:tcBorders>
          </w:tcPr>
          <w:p w14:paraId="7B1B54C2" w14:textId="77777777" w:rsidR="00A4257D" w:rsidRDefault="002D7918">
            <w:pPr>
              <w:spacing w:line="276" w:lineRule="auto"/>
              <w:rPr>
                <w:rFonts w:ascii="Arial" w:eastAsia="Arial" w:hAnsi="Arial" w:cs="Arial"/>
                <w:color w:val="000000"/>
                <w:sz w:val="22"/>
                <w:szCs w:val="22"/>
              </w:rPr>
            </w:pPr>
            <w:r>
              <w:rPr>
                <w:color w:val="000000"/>
              </w:rPr>
              <w:t>Flash photos are prohibited at the time of the starts for each heat.</w:t>
            </w:r>
          </w:p>
        </w:tc>
        <w:tc>
          <w:tcPr>
            <w:tcW w:w="5545" w:type="dxa"/>
            <w:tcBorders>
              <w:top w:val="nil"/>
              <w:left w:val="nil"/>
              <w:bottom w:val="nil"/>
              <w:right w:val="nil"/>
            </w:tcBorders>
          </w:tcPr>
          <w:p w14:paraId="628F8226" w14:textId="77777777" w:rsidR="00A4257D" w:rsidRDefault="002D7918">
            <w:pPr>
              <w:rPr>
                <w:color w:val="000000"/>
                <w:lang w:val="fr-CA"/>
              </w:rPr>
            </w:pPr>
            <w:r>
              <w:rPr>
                <w:color w:val="000000"/>
                <w:lang w:val="fr-CA"/>
              </w:rPr>
              <w:t xml:space="preserve">Les appareils photographiques à éclair sont interdits durant les départs de chaque vague. </w:t>
            </w:r>
          </w:p>
          <w:p w14:paraId="3680C665" w14:textId="77777777" w:rsidR="00A4257D" w:rsidRDefault="00A4257D">
            <w:pPr>
              <w:spacing w:line="276" w:lineRule="auto"/>
              <w:rPr>
                <w:rFonts w:ascii="Arial" w:eastAsia="Arial" w:hAnsi="Arial" w:cs="Arial"/>
                <w:color w:val="000000"/>
                <w:sz w:val="22"/>
                <w:szCs w:val="22"/>
                <w:lang w:val="fr-CA"/>
              </w:rPr>
            </w:pPr>
          </w:p>
        </w:tc>
      </w:tr>
      <w:tr w:rsidR="00A4257D" w:rsidRPr="00640D19" w14:paraId="1884E6E8" w14:textId="77777777" w:rsidTr="00AE3475">
        <w:tc>
          <w:tcPr>
            <w:tcW w:w="5245" w:type="dxa"/>
            <w:tcBorders>
              <w:top w:val="nil"/>
              <w:left w:val="nil"/>
              <w:bottom w:val="nil"/>
              <w:right w:val="nil"/>
            </w:tcBorders>
          </w:tcPr>
          <w:p w14:paraId="30B5AF55" w14:textId="77777777" w:rsidR="00A4257D" w:rsidRDefault="002D7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pool deck area is limited to the swimmers, coaches, officials and meet organizers.</w:t>
            </w:r>
          </w:p>
          <w:p w14:paraId="451421DA" w14:textId="77777777" w:rsidR="00A4257D" w:rsidRDefault="00A4257D">
            <w:pPr>
              <w:spacing w:line="276" w:lineRule="auto"/>
              <w:rPr>
                <w:rFonts w:ascii="Arial" w:eastAsia="Arial" w:hAnsi="Arial" w:cs="Arial"/>
                <w:color w:val="000000"/>
                <w:sz w:val="22"/>
                <w:szCs w:val="22"/>
              </w:rPr>
            </w:pPr>
          </w:p>
        </w:tc>
        <w:tc>
          <w:tcPr>
            <w:tcW w:w="5545" w:type="dxa"/>
            <w:tcBorders>
              <w:top w:val="nil"/>
              <w:left w:val="nil"/>
              <w:bottom w:val="nil"/>
              <w:right w:val="nil"/>
            </w:tcBorders>
          </w:tcPr>
          <w:p w14:paraId="30637719" w14:textId="77777777" w:rsidR="00A4257D" w:rsidRDefault="002D7918">
            <w:pPr>
              <w:rPr>
                <w:color w:val="000000"/>
                <w:lang w:val="fr-CA"/>
              </w:rPr>
            </w:pPr>
            <w:r>
              <w:rPr>
                <w:color w:val="000000"/>
                <w:lang w:val="fr-CA"/>
              </w:rPr>
              <w:t>Le bord de la piscine est limité aux nageurs, entraîneurs, officiels ainsi qu’aux organisateurs de la rencontre.</w:t>
            </w:r>
          </w:p>
          <w:p w14:paraId="72DCB7D2" w14:textId="77777777" w:rsidR="00A4257D" w:rsidRDefault="00A4257D">
            <w:pPr>
              <w:spacing w:line="276" w:lineRule="auto"/>
              <w:rPr>
                <w:rFonts w:ascii="Arial" w:eastAsia="Arial" w:hAnsi="Arial" w:cs="Arial"/>
                <w:color w:val="000000"/>
                <w:sz w:val="22"/>
                <w:szCs w:val="22"/>
                <w:lang w:val="fr-CA"/>
              </w:rPr>
            </w:pPr>
          </w:p>
        </w:tc>
      </w:tr>
      <w:tr w:rsidR="00A4257D" w:rsidRPr="007B6AC1" w14:paraId="4B55C4C7" w14:textId="77777777" w:rsidTr="00AE3475">
        <w:tc>
          <w:tcPr>
            <w:tcW w:w="5245" w:type="dxa"/>
            <w:tcBorders>
              <w:top w:val="nil"/>
              <w:left w:val="nil"/>
              <w:bottom w:val="nil"/>
              <w:right w:val="nil"/>
            </w:tcBorders>
          </w:tcPr>
          <w:p w14:paraId="3D9B103F" w14:textId="77777777" w:rsidR="00A4257D" w:rsidRDefault="002D7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This is a peanut and nut free meet due to some swimmers having severe allergies. Please no peanut or nut products on the pool deck or in the changing rooms.</w:t>
            </w:r>
          </w:p>
          <w:p w14:paraId="7AE3F5E3" w14:textId="77777777" w:rsidR="00A4257D" w:rsidRDefault="00A4257D">
            <w:pPr>
              <w:spacing w:line="276" w:lineRule="auto"/>
              <w:rPr>
                <w:rFonts w:ascii="Arial" w:eastAsia="Arial" w:hAnsi="Arial" w:cs="Arial"/>
                <w:color w:val="000000"/>
                <w:sz w:val="22"/>
                <w:szCs w:val="22"/>
              </w:rPr>
            </w:pPr>
          </w:p>
          <w:p w14:paraId="435EBF11" w14:textId="14680FA6" w:rsidR="00AE3475" w:rsidRPr="00A51DEA" w:rsidRDefault="006A684A" w:rsidP="00A51DEA">
            <w:pPr>
              <w:outlineLvl w:val="0"/>
              <w:rPr>
                <w:b/>
                <w:bCs/>
                <w:sz w:val="30"/>
                <w:szCs w:val="28"/>
                <w:lang w:val="fr-CA"/>
              </w:rPr>
            </w:pPr>
            <w:r w:rsidRPr="006A684A">
              <w:rPr>
                <w:b/>
                <w:bCs/>
                <w:sz w:val="30"/>
                <w:szCs w:val="28"/>
                <w:lang w:val="fr-CA"/>
              </w:rPr>
              <w:t xml:space="preserve">Canteen </w:t>
            </w:r>
          </w:p>
          <w:p w14:paraId="00CB230C" w14:textId="7CCC4422" w:rsidR="006A684A" w:rsidRDefault="006A684A" w:rsidP="006A684A">
            <w:pPr>
              <w:spacing w:line="276" w:lineRule="auto"/>
              <w:rPr>
                <w:rFonts w:ascii="Arial" w:eastAsia="Arial" w:hAnsi="Arial" w:cs="Arial"/>
                <w:color w:val="000000"/>
                <w:sz w:val="22"/>
                <w:szCs w:val="22"/>
              </w:rPr>
            </w:pPr>
            <w:r w:rsidRPr="006A684A">
              <w:t>Not available</w:t>
            </w:r>
          </w:p>
        </w:tc>
        <w:tc>
          <w:tcPr>
            <w:tcW w:w="5545" w:type="dxa"/>
            <w:tcBorders>
              <w:top w:val="nil"/>
              <w:left w:val="nil"/>
              <w:bottom w:val="nil"/>
              <w:right w:val="nil"/>
            </w:tcBorders>
          </w:tcPr>
          <w:p w14:paraId="16A431B0" w14:textId="77777777" w:rsidR="00A4257D" w:rsidRDefault="002D7918">
            <w:pPr>
              <w:spacing w:line="276" w:lineRule="auto"/>
              <w:rPr>
                <w:bCs/>
                <w:lang w:val="fr-CA"/>
              </w:rPr>
            </w:pPr>
            <w:r>
              <w:rPr>
                <w:bCs/>
                <w:lang w:val="fr-CA"/>
              </w:rPr>
              <w:t>Cette rencontre sera sans arachides ou autres noix, S.V.P. apportez aucuns produits contenant des arachides et/ou noix sur le bord de la piscine ou dans les vestiaires.</w:t>
            </w:r>
          </w:p>
          <w:p w14:paraId="3B073C0E" w14:textId="77777777" w:rsidR="003634FC" w:rsidRDefault="003634FC">
            <w:pPr>
              <w:spacing w:line="276" w:lineRule="auto"/>
              <w:rPr>
                <w:rFonts w:ascii="Arial" w:eastAsia="Arial" w:hAnsi="Arial" w:cs="Arial"/>
                <w:color w:val="000000"/>
                <w:sz w:val="22"/>
                <w:szCs w:val="22"/>
                <w:lang w:val="fr-CA"/>
              </w:rPr>
            </w:pPr>
          </w:p>
          <w:p w14:paraId="38C3AF71" w14:textId="77777777" w:rsidR="00A51DEA" w:rsidRDefault="006A684A" w:rsidP="00A51DEA">
            <w:pPr>
              <w:rPr>
                <w:rFonts w:eastAsia="Arial"/>
                <w:b/>
                <w:bCs/>
                <w:sz w:val="30"/>
                <w:szCs w:val="30"/>
                <w:lang w:val="fr-CA"/>
              </w:rPr>
            </w:pPr>
            <w:r w:rsidRPr="006A684A">
              <w:rPr>
                <w:rFonts w:eastAsia="Arial"/>
                <w:b/>
                <w:bCs/>
                <w:sz w:val="30"/>
                <w:szCs w:val="30"/>
                <w:lang w:val="fr-CA"/>
              </w:rPr>
              <w:t>Cantine</w:t>
            </w:r>
          </w:p>
          <w:p w14:paraId="0C0C34E4" w14:textId="2C1EECBB" w:rsidR="006A684A" w:rsidRPr="00A51DEA" w:rsidRDefault="006A684A" w:rsidP="00A51DEA">
            <w:pPr>
              <w:rPr>
                <w:rFonts w:eastAsia="Arial"/>
                <w:b/>
                <w:bCs/>
                <w:sz w:val="30"/>
                <w:szCs w:val="30"/>
                <w:lang w:val="fr-CA"/>
              </w:rPr>
            </w:pPr>
            <w:r w:rsidRPr="006A684A">
              <w:rPr>
                <w:rFonts w:eastAsia="Arial"/>
                <w:color w:val="000000"/>
                <w:lang w:val="fr-CA"/>
              </w:rPr>
              <w:t xml:space="preserve">Pas </w:t>
            </w:r>
            <w:r w:rsidR="00A851FB" w:rsidRPr="006A684A">
              <w:rPr>
                <w:rFonts w:eastAsia="Arial"/>
                <w:color w:val="000000"/>
                <w:lang w:val="fr-CA"/>
              </w:rPr>
              <w:t>disponible</w:t>
            </w:r>
          </w:p>
        </w:tc>
      </w:tr>
      <w:tr w:rsidR="00A4257D" w:rsidRPr="007B6AC1" w14:paraId="4218D36E" w14:textId="77777777" w:rsidTr="00AE3475">
        <w:tc>
          <w:tcPr>
            <w:tcW w:w="5245" w:type="dxa"/>
            <w:tcBorders>
              <w:top w:val="nil"/>
              <w:left w:val="nil"/>
              <w:bottom w:val="nil"/>
              <w:right w:val="nil"/>
            </w:tcBorders>
          </w:tcPr>
          <w:p w14:paraId="29013BF8" w14:textId="77777777" w:rsidR="00A4257D" w:rsidRDefault="00A425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5545" w:type="dxa"/>
            <w:tcBorders>
              <w:top w:val="nil"/>
              <w:left w:val="nil"/>
              <w:bottom w:val="nil"/>
              <w:right w:val="nil"/>
            </w:tcBorders>
          </w:tcPr>
          <w:p w14:paraId="19E6B0C9" w14:textId="77777777" w:rsidR="00A4257D" w:rsidRDefault="00A4257D">
            <w:pPr>
              <w:spacing w:line="276" w:lineRule="auto"/>
              <w:rPr>
                <w:bCs/>
                <w:lang w:val="fr-CA"/>
              </w:rPr>
            </w:pPr>
          </w:p>
        </w:tc>
      </w:tr>
      <w:tr w:rsidR="00A4257D" w:rsidRPr="007B6AC1" w14:paraId="4AEC9BDA" w14:textId="77777777" w:rsidTr="00AE3475">
        <w:tc>
          <w:tcPr>
            <w:tcW w:w="5245" w:type="dxa"/>
            <w:tcBorders>
              <w:top w:val="nil"/>
              <w:left w:val="nil"/>
              <w:bottom w:val="nil"/>
              <w:right w:val="nil"/>
            </w:tcBorders>
          </w:tcPr>
          <w:p w14:paraId="514C514A" w14:textId="2CDA601D" w:rsidR="007D0B04" w:rsidRPr="00A51DEA" w:rsidRDefault="002D7918" w:rsidP="00A51DEA">
            <w:pPr>
              <w:pStyle w:val="Headers"/>
              <w:rPr>
                <w:i/>
                <w:color w:val="FF0000"/>
              </w:rPr>
            </w:pPr>
            <w:r>
              <w:t>Parking</w:t>
            </w:r>
            <w:r>
              <w:rPr>
                <w:i/>
                <w:color w:val="FF0000"/>
              </w:rPr>
              <w:t xml:space="preserve"> </w:t>
            </w:r>
          </w:p>
          <w:p w14:paraId="74C780E0" w14:textId="66226A13" w:rsidR="00A4257D" w:rsidRPr="006A684A" w:rsidRDefault="006A6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r w:rsidRPr="006A684A">
              <w:rPr>
                <w:iCs/>
              </w:rPr>
              <w:t>I</w:t>
            </w:r>
            <w:r>
              <w:rPr>
                <w:iCs/>
              </w:rPr>
              <w:t>s available.</w:t>
            </w:r>
          </w:p>
          <w:p w14:paraId="24A80DE8" w14:textId="77777777" w:rsidR="00A4257D" w:rsidRDefault="00A425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5545" w:type="dxa"/>
            <w:tcBorders>
              <w:top w:val="nil"/>
              <w:left w:val="nil"/>
              <w:bottom w:val="nil"/>
              <w:right w:val="nil"/>
            </w:tcBorders>
          </w:tcPr>
          <w:p w14:paraId="1E4FBB91" w14:textId="1E4DE1C1" w:rsidR="007D0B04" w:rsidRPr="00A51DEA" w:rsidRDefault="002D7918" w:rsidP="00A51DEA">
            <w:pPr>
              <w:pStyle w:val="Headers"/>
              <w:rPr>
                <w:i/>
                <w:color w:val="FF0000"/>
                <w:lang w:val="fr-CA"/>
              </w:rPr>
            </w:pPr>
            <w:r>
              <w:rPr>
                <w:lang w:val="fr-CA"/>
              </w:rPr>
              <w:t>Stationnement</w:t>
            </w:r>
            <w:r>
              <w:rPr>
                <w:i/>
                <w:color w:val="FF0000"/>
                <w:lang w:val="fr-CA"/>
              </w:rPr>
              <w:t xml:space="preserve">  </w:t>
            </w:r>
          </w:p>
          <w:p w14:paraId="031EAD57" w14:textId="46263E13" w:rsidR="00A4257D" w:rsidRDefault="007D0B04">
            <w:pPr>
              <w:spacing w:line="276" w:lineRule="auto"/>
              <w:rPr>
                <w:bCs/>
                <w:lang w:val="fr-CA"/>
              </w:rPr>
            </w:pPr>
            <w:r>
              <w:rPr>
                <w:lang w:val="fr-CA"/>
              </w:rPr>
              <w:t>E</w:t>
            </w:r>
            <w:r w:rsidR="006A684A" w:rsidRPr="005733F9">
              <w:rPr>
                <w:lang w:val="fr-CA"/>
              </w:rPr>
              <w:t>st disponible</w:t>
            </w:r>
            <w:r w:rsidR="006A684A">
              <w:rPr>
                <w:bCs/>
                <w:lang w:val="fr-CA"/>
              </w:rPr>
              <w:t xml:space="preserve"> </w:t>
            </w:r>
          </w:p>
        </w:tc>
      </w:tr>
      <w:tr w:rsidR="00A4257D" w:rsidRPr="00640D19" w14:paraId="7DD1EC8E" w14:textId="77777777" w:rsidTr="00AE3475">
        <w:tc>
          <w:tcPr>
            <w:tcW w:w="5245" w:type="dxa"/>
            <w:tcBorders>
              <w:top w:val="nil"/>
              <w:left w:val="nil"/>
              <w:bottom w:val="nil"/>
              <w:right w:val="nil"/>
            </w:tcBorders>
          </w:tcPr>
          <w:p w14:paraId="7223CB58" w14:textId="443AC1BE" w:rsidR="00A4257D" w:rsidRPr="007B6AC1" w:rsidRDefault="002D7918">
            <w:r w:rsidRPr="007B6AC1">
              <w:t>This document has been prepared in English and translated to French.  Where there is a discrepancy between the two versions, the English version shall be applied.</w:t>
            </w:r>
          </w:p>
          <w:p w14:paraId="623CD4F2" w14:textId="77777777" w:rsidR="00A4257D" w:rsidRDefault="00A425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5545" w:type="dxa"/>
            <w:tcBorders>
              <w:top w:val="nil"/>
              <w:left w:val="nil"/>
              <w:bottom w:val="nil"/>
              <w:right w:val="nil"/>
            </w:tcBorders>
          </w:tcPr>
          <w:p w14:paraId="52C229FF" w14:textId="152B1D6B" w:rsidR="00A4257D" w:rsidRPr="007B6AC1" w:rsidRDefault="002D7918">
            <w:pPr>
              <w:spacing w:line="276" w:lineRule="auto"/>
              <w:rPr>
                <w:bCs/>
                <w:lang w:val="fr-CA"/>
              </w:rPr>
            </w:pPr>
            <w:r w:rsidRPr="007B6AC1">
              <w:rPr>
                <w:lang w:val="fr-CA"/>
              </w:rPr>
              <w:t>Ce document a été rédigé en anglais et traduit en français.  S’il y a des divergences entre les deux versions, c’est la version anglaise qui sera appliqué</w:t>
            </w:r>
            <w:r w:rsidR="00A851FB">
              <w:rPr>
                <w:lang w:val="fr-CA"/>
              </w:rPr>
              <w:t>e</w:t>
            </w:r>
            <w:r w:rsidRPr="007B6AC1">
              <w:rPr>
                <w:lang w:val="fr-CA"/>
              </w:rPr>
              <w:t>.</w:t>
            </w:r>
          </w:p>
        </w:tc>
      </w:tr>
    </w:tbl>
    <w:p w14:paraId="796D0A61" w14:textId="77777777" w:rsidR="00A4257D" w:rsidRDefault="00A4257D">
      <w:pPr>
        <w:spacing w:line="276" w:lineRule="auto"/>
        <w:rPr>
          <w:rFonts w:ascii="Arial" w:eastAsia="Arial" w:hAnsi="Arial" w:cs="Arial"/>
          <w:color w:val="000000"/>
          <w:sz w:val="22"/>
          <w:szCs w:val="22"/>
          <w:lang w:val="fr-CA"/>
        </w:rPr>
      </w:pPr>
    </w:p>
    <w:p w14:paraId="673422BF" w14:textId="77777777" w:rsidR="00A4257D" w:rsidRDefault="00A4257D">
      <w:pPr>
        <w:spacing w:line="276" w:lineRule="auto"/>
        <w:rPr>
          <w:rFonts w:ascii="Arial" w:eastAsia="Arial" w:hAnsi="Arial" w:cs="Arial"/>
          <w:color w:val="000000"/>
          <w:sz w:val="22"/>
          <w:szCs w:val="22"/>
          <w:lang w:val="fr-CA"/>
        </w:rPr>
      </w:pPr>
    </w:p>
    <w:p w14:paraId="53E6EDE3" w14:textId="77777777" w:rsidR="00A4257D" w:rsidRDefault="002D7918">
      <w:pPr>
        <w:rPr>
          <w:rFonts w:ascii="Arial" w:eastAsia="Arial" w:hAnsi="Arial" w:cs="Arial"/>
          <w:color w:val="000000"/>
          <w:sz w:val="22"/>
          <w:szCs w:val="22"/>
          <w:lang w:val="fr-CA"/>
        </w:rPr>
      </w:pPr>
      <w:r w:rsidRPr="003634FC">
        <w:rPr>
          <w:lang w:val="fr-CA"/>
        </w:rPr>
        <w:br w:type="page"/>
      </w:r>
    </w:p>
    <w:p w14:paraId="5D40F8FD" w14:textId="77777777" w:rsidR="00A4257D" w:rsidRPr="003634FC" w:rsidRDefault="00A4257D">
      <w:pPr>
        <w:jc w:val="center"/>
        <w:rPr>
          <w:sz w:val="36"/>
          <w:szCs w:val="36"/>
          <w:lang w:val="fr-CA"/>
        </w:rPr>
      </w:pPr>
    </w:p>
    <w:p w14:paraId="3A02D7BE" w14:textId="21030AE8" w:rsidR="00A4257D" w:rsidRDefault="00A568CA">
      <w:pPr>
        <w:jc w:val="center"/>
        <w:rPr>
          <w:b/>
          <w:sz w:val="32"/>
          <w:szCs w:val="32"/>
          <w:lang w:val="fr-CA"/>
        </w:rPr>
      </w:pPr>
      <w:r>
        <w:rPr>
          <w:b/>
          <w:sz w:val="32"/>
          <w:szCs w:val="32"/>
          <w:lang w:val="fr-CA"/>
        </w:rPr>
        <w:t xml:space="preserve">Warm up / </w:t>
      </w:r>
      <w:r w:rsidR="002D7918">
        <w:rPr>
          <w:b/>
          <w:sz w:val="32"/>
          <w:szCs w:val="32"/>
          <w:lang w:val="fr-CA"/>
        </w:rPr>
        <w:t xml:space="preserve">Échauffement: </w:t>
      </w:r>
    </w:p>
    <w:p w14:paraId="00A5DA2C" w14:textId="3129C063" w:rsidR="00C527F4" w:rsidRDefault="00450746" w:rsidP="00C527F4">
      <w:pPr>
        <w:jc w:val="center"/>
        <w:rPr>
          <w:b/>
          <w:sz w:val="32"/>
          <w:szCs w:val="32"/>
          <w:lang w:val="fr-CA"/>
        </w:rPr>
      </w:pPr>
      <w:r>
        <w:rPr>
          <w:b/>
          <w:sz w:val="32"/>
          <w:szCs w:val="32"/>
          <w:lang w:val="fr-CA"/>
        </w:rPr>
        <w:t>7</w:t>
      </w:r>
      <w:r w:rsidR="00C527F4">
        <w:rPr>
          <w:b/>
          <w:sz w:val="32"/>
          <w:szCs w:val="32"/>
          <w:lang w:val="fr-CA"/>
        </w:rPr>
        <w:t>:</w:t>
      </w:r>
      <w:r>
        <w:rPr>
          <w:b/>
          <w:sz w:val="32"/>
          <w:szCs w:val="32"/>
          <w:lang w:val="fr-CA"/>
        </w:rPr>
        <w:t>00a</w:t>
      </w:r>
      <w:r w:rsidR="007D0B04">
        <w:rPr>
          <w:b/>
          <w:sz w:val="32"/>
          <w:szCs w:val="32"/>
          <w:lang w:val="fr-CA"/>
        </w:rPr>
        <w:t>m</w:t>
      </w:r>
      <w:r w:rsidR="00C527F4">
        <w:rPr>
          <w:b/>
          <w:sz w:val="32"/>
          <w:szCs w:val="32"/>
          <w:lang w:val="fr-CA"/>
        </w:rPr>
        <w:t xml:space="preserve"> </w:t>
      </w:r>
    </w:p>
    <w:p w14:paraId="7B2F475A" w14:textId="77777777" w:rsidR="003634FC" w:rsidRDefault="003634FC">
      <w:pPr>
        <w:jc w:val="center"/>
        <w:rPr>
          <w:b/>
          <w:sz w:val="32"/>
          <w:szCs w:val="32"/>
          <w:lang w:val="fr-CA"/>
        </w:rPr>
      </w:pPr>
    </w:p>
    <w:p w14:paraId="1A1B5D15" w14:textId="000EB19C" w:rsidR="00A4257D" w:rsidRDefault="00A568CA">
      <w:pPr>
        <w:jc w:val="center"/>
        <w:rPr>
          <w:b/>
          <w:sz w:val="32"/>
          <w:szCs w:val="32"/>
          <w:lang w:val="fr-CA"/>
        </w:rPr>
      </w:pPr>
      <w:r>
        <w:rPr>
          <w:b/>
          <w:sz w:val="32"/>
          <w:szCs w:val="32"/>
          <w:lang w:val="fr-CA"/>
        </w:rPr>
        <w:t xml:space="preserve">Start / </w:t>
      </w:r>
      <w:r w:rsidR="002D7918">
        <w:rPr>
          <w:b/>
          <w:sz w:val="32"/>
          <w:szCs w:val="32"/>
          <w:lang w:val="fr-CA"/>
        </w:rPr>
        <w:t xml:space="preserve">Début de la rencontre: </w:t>
      </w:r>
    </w:p>
    <w:p w14:paraId="4EC04D37" w14:textId="61ED5C89" w:rsidR="00C527F4" w:rsidRDefault="00450746">
      <w:pPr>
        <w:jc w:val="center"/>
        <w:rPr>
          <w:b/>
          <w:sz w:val="32"/>
          <w:szCs w:val="32"/>
          <w:lang w:val="fr-CA"/>
        </w:rPr>
      </w:pPr>
      <w:r>
        <w:rPr>
          <w:b/>
          <w:sz w:val="32"/>
          <w:szCs w:val="32"/>
          <w:lang w:val="fr-CA"/>
        </w:rPr>
        <w:t>7</w:t>
      </w:r>
      <w:r w:rsidR="005F4870">
        <w:rPr>
          <w:b/>
          <w:sz w:val="32"/>
          <w:szCs w:val="32"/>
          <w:lang w:val="fr-CA"/>
        </w:rPr>
        <w:t>:</w:t>
      </w:r>
      <w:r>
        <w:rPr>
          <w:b/>
          <w:sz w:val="32"/>
          <w:szCs w:val="32"/>
          <w:lang w:val="fr-CA"/>
        </w:rPr>
        <w:t>35a</w:t>
      </w:r>
      <w:r w:rsidR="007D0B04">
        <w:rPr>
          <w:b/>
          <w:sz w:val="32"/>
          <w:szCs w:val="32"/>
          <w:lang w:val="fr-CA"/>
        </w:rPr>
        <w:t>m</w:t>
      </w:r>
      <w:r w:rsidR="00C527F4">
        <w:rPr>
          <w:b/>
          <w:sz w:val="32"/>
          <w:szCs w:val="32"/>
          <w:lang w:val="fr-CA"/>
        </w:rPr>
        <w:t xml:space="preserve"> </w:t>
      </w:r>
    </w:p>
    <w:p w14:paraId="26CEA5EE" w14:textId="77777777" w:rsidR="00A4257D" w:rsidRDefault="00A4257D">
      <w:pPr>
        <w:jc w:val="center"/>
        <w:rPr>
          <w:b/>
          <w:sz w:val="32"/>
          <w:szCs w:val="32"/>
          <w:lang w:val="fr-CA"/>
        </w:rPr>
      </w:pPr>
    </w:p>
    <w:p w14:paraId="4CEBDB7F" w14:textId="77777777" w:rsidR="00A4257D" w:rsidRDefault="002D7918">
      <w:pPr>
        <w:jc w:val="center"/>
        <w:rPr>
          <w:b/>
          <w:sz w:val="32"/>
          <w:szCs w:val="32"/>
          <w:lang w:val="fr-CA"/>
        </w:rPr>
      </w:pPr>
      <w:proofErr w:type="spellStart"/>
      <w:r>
        <w:rPr>
          <w:b/>
          <w:sz w:val="32"/>
          <w:szCs w:val="32"/>
          <w:lang w:val="fr-CA"/>
        </w:rPr>
        <w:t>Events</w:t>
      </w:r>
      <w:proofErr w:type="spellEnd"/>
      <w:r>
        <w:rPr>
          <w:b/>
          <w:sz w:val="32"/>
          <w:szCs w:val="32"/>
          <w:lang w:val="fr-CA"/>
        </w:rPr>
        <w:t>/Épreuves:</w:t>
      </w:r>
    </w:p>
    <w:tbl>
      <w:tblPr>
        <w:tblStyle w:val="TableGrid"/>
        <w:tblW w:w="10627" w:type="dxa"/>
        <w:tblLayout w:type="fixed"/>
        <w:tblLook w:val="04A0" w:firstRow="1" w:lastRow="0" w:firstColumn="1" w:lastColumn="0" w:noHBand="0" w:noVBand="1"/>
      </w:tblPr>
      <w:tblGrid>
        <w:gridCol w:w="1271"/>
        <w:gridCol w:w="5245"/>
        <w:gridCol w:w="4111"/>
      </w:tblGrid>
      <w:tr w:rsidR="00A4257D" w14:paraId="1AE014C3" w14:textId="77777777" w:rsidTr="005F4870">
        <w:tc>
          <w:tcPr>
            <w:tcW w:w="1271" w:type="dxa"/>
          </w:tcPr>
          <w:p w14:paraId="0F507879" w14:textId="77777777" w:rsidR="00A4257D" w:rsidRDefault="002D7918">
            <w:pPr>
              <w:jc w:val="center"/>
              <w:rPr>
                <w:sz w:val="28"/>
                <w:szCs w:val="28"/>
              </w:rPr>
            </w:pPr>
            <w:r>
              <w:rPr>
                <w:bCs/>
              </w:rPr>
              <w:t>#</w:t>
            </w:r>
          </w:p>
        </w:tc>
        <w:tc>
          <w:tcPr>
            <w:tcW w:w="5245" w:type="dxa"/>
          </w:tcPr>
          <w:p w14:paraId="1D2A6B90" w14:textId="77777777" w:rsidR="00A4257D" w:rsidRDefault="00A4257D">
            <w:pPr>
              <w:jc w:val="center"/>
              <w:rPr>
                <w:sz w:val="28"/>
                <w:szCs w:val="28"/>
              </w:rPr>
            </w:pPr>
          </w:p>
        </w:tc>
        <w:tc>
          <w:tcPr>
            <w:tcW w:w="4111" w:type="dxa"/>
          </w:tcPr>
          <w:p w14:paraId="7F6D303A" w14:textId="0A4E6719" w:rsidR="00A4257D" w:rsidRPr="00C527F4" w:rsidRDefault="002D7918">
            <w:pPr>
              <w:jc w:val="center"/>
              <w:rPr>
                <w:bCs/>
                <w:sz w:val="28"/>
                <w:szCs w:val="28"/>
              </w:rPr>
            </w:pPr>
            <w:r w:rsidRPr="00C527F4">
              <w:rPr>
                <w:bCs/>
                <w:sz w:val="28"/>
                <w:szCs w:val="28"/>
              </w:rPr>
              <w:t xml:space="preserve">Event / </w:t>
            </w:r>
            <w:r w:rsidR="00C527F4" w:rsidRPr="00C527F4">
              <w:rPr>
                <w:bCs/>
                <w:sz w:val="28"/>
                <w:szCs w:val="28"/>
                <w:lang w:val="fr-CA"/>
              </w:rPr>
              <w:t>Épreuves:</w:t>
            </w:r>
          </w:p>
        </w:tc>
      </w:tr>
      <w:tr w:rsidR="005F4870" w14:paraId="00288570" w14:textId="77777777" w:rsidTr="005F4870">
        <w:tc>
          <w:tcPr>
            <w:tcW w:w="1271" w:type="dxa"/>
          </w:tcPr>
          <w:p w14:paraId="218941B3" w14:textId="77777777" w:rsidR="005F4870" w:rsidRPr="00C527F4" w:rsidRDefault="005F4870" w:rsidP="005F4870">
            <w:pPr>
              <w:jc w:val="center"/>
              <w:rPr>
                <w:sz w:val="28"/>
                <w:szCs w:val="28"/>
              </w:rPr>
            </w:pPr>
            <w:r w:rsidRPr="00C527F4">
              <w:rPr>
                <w:sz w:val="28"/>
                <w:szCs w:val="28"/>
              </w:rPr>
              <w:t>1</w:t>
            </w:r>
          </w:p>
        </w:tc>
        <w:tc>
          <w:tcPr>
            <w:tcW w:w="5245" w:type="dxa"/>
          </w:tcPr>
          <w:p w14:paraId="0476401C" w14:textId="3DE09320" w:rsidR="005F4870" w:rsidRDefault="005F4870" w:rsidP="005F4870">
            <w:pPr>
              <w:jc w:val="center"/>
              <w:rPr>
                <w:sz w:val="28"/>
                <w:szCs w:val="28"/>
              </w:rPr>
            </w:pPr>
            <w:proofErr w:type="gramStart"/>
            <w:r>
              <w:rPr>
                <w:sz w:val="28"/>
                <w:szCs w:val="28"/>
              </w:rPr>
              <w:t>Open  Mixed</w:t>
            </w:r>
            <w:proofErr w:type="gramEnd"/>
            <w:r>
              <w:rPr>
                <w:sz w:val="28"/>
                <w:szCs w:val="28"/>
              </w:rPr>
              <w:t xml:space="preserve"> / </w:t>
            </w:r>
            <w:proofErr w:type="spellStart"/>
            <w:proofErr w:type="gramStart"/>
            <w:r>
              <w:rPr>
                <w:sz w:val="28"/>
                <w:szCs w:val="28"/>
              </w:rPr>
              <w:t>Ouvert</w:t>
            </w:r>
            <w:proofErr w:type="spellEnd"/>
            <w:r>
              <w:rPr>
                <w:sz w:val="28"/>
                <w:szCs w:val="28"/>
              </w:rPr>
              <w:t xml:space="preserve">  Mixte</w:t>
            </w:r>
            <w:proofErr w:type="gramEnd"/>
          </w:p>
        </w:tc>
        <w:tc>
          <w:tcPr>
            <w:tcW w:w="4111" w:type="dxa"/>
            <w:tcBorders>
              <w:top w:val="single" w:sz="4" w:space="0" w:color="000000"/>
              <w:left w:val="single" w:sz="4" w:space="0" w:color="000000"/>
              <w:bottom w:val="single" w:sz="4" w:space="0" w:color="000000"/>
              <w:right w:val="single" w:sz="4" w:space="0" w:color="000000"/>
            </w:tcBorders>
          </w:tcPr>
          <w:p w14:paraId="47862439" w14:textId="2074B89E" w:rsidR="005F4870" w:rsidRPr="005F4870" w:rsidRDefault="005F4870" w:rsidP="005F4870">
            <w:pPr>
              <w:jc w:val="center"/>
              <w:rPr>
                <w:sz w:val="28"/>
                <w:szCs w:val="28"/>
              </w:rPr>
            </w:pPr>
            <w:r w:rsidRPr="005F4870">
              <w:rPr>
                <w:sz w:val="28"/>
                <w:szCs w:val="28"/>
              </w:rPr>
              <w:t>200 Free/libre</w:t>
            </w:r>
          </w:p>
        </w:tc>
      </w:tr>
      <w:tr w:rsidR="005F4870" w14:paraId="1006BD88" w14:textId="77777777" w:rsidTr="005F4870">
        <w:tc>
          <w:tcPr>
            <w:tcW w:w="1271" w:type="dxa"/>
          </w:tcPr>
          <w:p w14:paraId="2D93CE4A" w14:textId="77777777" w:rsidR="005F4870" w:rsidRPr="00C527F4" w:rsidRDefault="005F4870" w:rsidP="005F4870">
            <w:pPr>
              <w:jc w:val="center"/>
              <w:rPr>
                <w:sz w:val="28"/>
                <w:szCs w:val="28"/>
              </w:rPr>
            </w:pPr>
            <w:r w:rsidRPr="00C527F4">
              <w:rPr>
                <w:sz w:val="28"/>
                <w:szCs w:val="28"/>
              </w:rPr>
              <w:t>2</w:t>
            </w:r>
          </w:p>
        </w:tc>
        <w:tc>
          <w:tcPr>
            <w:tcW w:w="5245" w:type="dxa"/>
          </w:tcPr>
          <w:p w14:paraId="17CEE799" w14:textId="3F979074" w:rsidR="005F4870" w:rsidRDefault="005F4870" w:rsidP="005F4870">
            <w:pPr>
              <w:jc w:val="center"/>
              <w:rPr>
                <w:sz w:val="28"/>
                <w:szCs w:val="28"/>
              </w:rPr>
            </w:pPr>
            <w:proofErr w:type="gramStart"/>
            <w:r>
              <w:rPr>
                <w:sz w:val="28"/>
                <w:szCs w:val="28"/>
              </w:rPr>
              <w:t>Open  Mixed</w:t>
            </w:r>
            <w:proofErr w:type="gramEnd"/>
            <w:r>
              <w:rPr>
                <w:sz w:val="28"/>
                <w:szCs w:val="28"/>
              </w:rPr>
              <w:t xml:space="preserve"> / </w:t>
            </w:r>
            <w:proofErr w:type="spellStart"/>
            <w:proofErr w:type="gramStart"/>
            <w:r>
              <w:rPr>
                <w:sz w:val="28"/>
                <w:szCs w:val="28"/>
              </w:rPr>
              <w:t>Ouvert</w:t>
            </w:r>
            <w:proofErr w:type="spellEnd"/>
            <w:r>
              <w:rPr>
                <w:sz w:val="28"/>
                <w:szCs w:val="28"/>
              </w:rPr>
              <w:t xml:space="preserve">  Mixte</w:t>
            </w:r>
            <w:proofErr w:type="gramEnd"/>
          </w:p>
        </w:tc>
        <w:tc>
          <w:tcPr>
            <w:tcW w:w="4111" w:type="dxa"/>
            <w:tcBorders>
              <w:top w:val="single" w:sz="4" w:space="0" w:color="000000"/>
              <w:left w:val="single" w:sz="4" w:space="0" w:color="000000"/>
              <w:bottom w:val="single" w:sz="4" w:space="0" w:color="000000"/>
              <w:right w:val="single" w:sz="4" w:space="0" w:color="000000"/>
            </w:tcBorders>
          </w:tcPr>
          <w:p w14:paraId="7797A7A1" w14:textId="1871575B" w:rsidR="005F4870" w:rsidRPr="005F4870" w:rsidRDefault="005F4870" w:rsidP="005F4870">
            <w:pPr>
              <w:jc w:val="center"/>
              <w:rPr>
                <w:sz w:val="28"/>
                <w:szCs w:val="28"/>
              </w:rPr>
            </w:pPr>
            <w:r w:rsidRPr="005F4870">
              <w:rPr>
                <w:sz w:val="28"/>
                <w:szCs w:val="28"/>
              </w:rPr>
              <w:t>100 IM/QNI</w:t>
            </w:r>
          </w:p>
        </w:tc>
      </w:tr>
      <w:tr w:rsidR="005F4870" w14:paraId="0ADC80F2" w14:textId="77777777" w:rsidTr="005F4870">
        <w:tc>
          <w:tcPr>
            <w:tcW w:w="1271" w:type="dxa"/>
          </w:tcPr>
          <w:p w14:paraId="6DA1CF90" w14:textId="77777777" w:rsidR="005F4870" w:rsidRPr="00C527F4" w:rsidRDefault="005F4870" w:rsidP="005F4870">
            <w:pPr>
              <w:jc w:val="center"/>
              <w:rPr>
                <w:sz w:val="28"/>
                <w:szCs w:val="28"/>
              </w:rPr>
            </w:pPr>
            <w:r w:rsidRPr="00C527F4">
              <w:rPr>
                <w:sz w:val="28"/>
                <w:szCs w:val="28"/>
              </w:rPr>
              <w:t>3</w:t>
            </w:r>
          </w:p>
        </w:tc>
        <w:tc>
          <w:tcPr>
            <w:tcW w:w="5245" w:type="dxa"/>
          </w:tcPr>
          <w:p w14:paraId="118A1BAB" w14:textId="27A5E932" w:rsidR="005F4870" w:rsidRDefault="005F4870" w:rsidP="005F4870">
            <w:pPr>
              <w:jc w:val="center"/>
              <w:rPr>
                <w:sz w:val="28"/>
                <w:szCs w:val="28"/>
              </w:rPr>
            </w:pPr>
            <w:proofErr w:type="gramStart"/>
            <w:r>
              <w:rPr>
                <w:sz w:val="28"/>
                <w:szCs w:val="28"/>
              </w:rPr>
              <w:t>Open  Mixed</w:t>
            </w:r>
            <w:proofErr w:type="gramEnd"/>
            <w:r>
              <w:rPr>
                <w:sz w:val="28"/>
                <w:szCs w:val="28"/>
              </w:rPr>
              <w:t xml:space="preserve"> / </w:t>
            </w:r>
            <w:proofErr w:type="spellStart"/>
            <w:proofErr w:type="gramStart"/>
            <w:r>
              <w:rPr>
                <w:sz w:val="28"/>
                <w:szCs w:val="28"/>
              </w:rPr>
              <w:t>Ouvert</w:t>
            </w:r>
            <w:proofErr w:type="spellEnd"/>
            <w:r>
              <w:rPr>
                <w:sz w:val="28"/>
                <w:szCs w:val="28"/>
              </w:rPr>
              <w:t xml:space="preserve">  Mixte</w:t>
            </w:r>
            <w:proofErr w:type="gramEnd"/>
          </w:p>
        </w:tc>
        <w:tc>
          <w:tcPr>
            <w:tcW w:w="4111" w:type="dxa"/>
            <w:tcBorders>
              <w:top w:val="single" w:sz="4" w:space="0" w:color="000000"/>
              <w:left w:val="single" w:sz="4" w:space="0" w:color="000000"/>
              <w:bottom w:val="single" w:sz="4" w:space="0" w:color="000000"/>
              <w:right w:val="single" w:sz="4" w:space="0" w:color="000000"/>
            </w:tcBorders>
          </w:tcPr>
          <w:p w14:paraId="7A5430AE" w14:textId="262A5A69" w:rsidR="005F4870" w:rsidRPr="005F4870" w:rsidRDefault="005F4870" w:rsidP="005F4870">
            <w:pPr>
              <w:jc w:val="center"/>
              <w:rPr>
                <w:sz w:val="28"/>
                <w:szCs w:val="28"/>
              </w:rPr>
            </w:pPr>
            <w:r w:rsidRPr="005F4870">
              <w:rPr>
                <w:sz w:val="28"/>
                <w:szCs w:val="28"/>
              </w:rPr>
              <w:t>50 breast/</w:t>
            </w:r>
            <w:proofErr w:type="spellStart"/>
            <w:r w:rsidRPr="005F4870">
              <w:rPr>
                <w:sz w:val="28"/>
                <w:szCs w:val="28"/>
              </w:rPr>
              <w:t>brasse</w:t>
            </w:r>
            <w:proofErr w:type="spellEnd"/>
          </w:p>
        </w:tc>
      </w:tr>
      <w:tr w:rsidR="005F4870" w14:paraId="502284F6" w14:textId="77777777" w:rsidTr="005F4870">
        <w:tc>
          <w:tcPr>
            <w:tcW w:w="1271" w:type="dxa"/>
          </w:tcPr>
          <w:p w14:paraId="484B6F99" w14:textId="77777777" w:rsidR="005F4870" w:rsidRPr="00C527F4" w:rsidRDefault="005F4870" w:rsidP="005F4870">
            <w:pPr>
              <w:jc w:val="center"/>
              <w:rPr>
                <w:sz w:val="28"/>
                <w:szCs w:val="28"/>
              </w:rPr>
            </w:pPr>
            <w:r w:rsidRPr="00C527F4">
              <w:rPr>
                <w:sz w:val="28"/>
                <w:szCs w:val="28"/>
              </w:rPr>
              <w:t>4</w:t>
            </w:r>
          </w:p>
        </w:tc>
        <w:tc>
          <w:tcPr>
            <w:tcW w:w="5245" w:type="dxa"/>
          </w:tcPr>
          <w:p w14:paraId="0B3B19C4" w14:textId="22EFFA9C" w:rsidR="005F4870" w:rsidRDefault="005F4870" w:rsidP="005F4870">
            <w:pPr>
              <w:jc w:val="center"/>
              <w:rPr>
                <w:sz w:val="28"/>
                <w:szCs w:val="28"/>
              </w:rPr>
            </w:pPr>
            <w:proofErr w:type="gramStart"/>
            <w:r>
              <w:rPr>
                <w:sz w:val="28"/>
                <w:szCs w:val="28"/>
              </w:rPr>
              <w:t>Open  Mixed</w:t>
            </w:r>
            <w:proofErr w:type="gramEnd"/>
            <w:r>
              <w:rPr>
                <w:sz w:val="28"/>
                <w:szCs w:val="28"/>
              </w:rPr>
              <w:t xml:space="preserve"> / </w:t>
            </w:r>
            <w:proofErr w:type="spellStart"/>
            <w:proofErr w:type="gramStart"/>
            <w:r>
              <w:rPr>
                <w:sz w:val="28"/>
                <w:szCs w:val="28"/>
              </w:rPr>
              <w:t>Ouvert</w:t>
            </w:r>
            <w:proofErr w:type="spellEnd"/>
            <w:r>
              <w:rPr>
                <w:sz w:val="28"/>
                <w:szCs w:val="28"/>
              </w:rPr>
              <w:t xml:space="preserve">  Mixte</w:t>
            </w:r>
            <w:proofErr w:type="gramEnd"/>
          </w:p>
        </w:tc>
        <w:tc>
          <w:tcPr>
            <w:tcW w:w="4111" w:type="dxa"/>
            <w:tcBorders>
              <w:top w:val="single" w:sz="4" w:space="0" w:color="000000"/>
              <w:left w:val="single" w:sz="4" w:space="0" w:color="000000"/>
              <w:bottom w:val="single" w:sz="4" w:space="0" w:color="000000"/>
              <w:right w:val="single" w:sz="4" w:space="0" w:color="000000"/>
            </w:tcBorders>
          </w:tcPr>
          <w:p w14:paraId="75581B76" w14:textId="0A253BFC" w:rsidR="005F4870" w:rsidRPr="005F4870" w:rsidRDefault="005F4870" w:rsidP="005F4870">
            <w:pPr>
              <w:jc w:val="center"/>
              <w:rPr>
                <w:sz w:val="28"/>
                <w:szCs w:val="28"/>
              </w:rPr>
            </w:pPr>
            <w:r w:rsidRPr="005F4870">
              <w:rPr>
                <w:sz w:val="28"/>
                <w:szCs w:val="28"/>
              </w:rPr>
              <w:t>100 Fly/papillon</w:t>
            </w:r>
          </w:p>
        </w:tc>
      </w:tr>
      <w:tr w:rsidR="005F4870" w14:paraId="2F7CC66E" w14:textId="77777777" w:rsidTr="005F4870">
        <w:tc>
          <w:tcPr>
            <w:tcW w:w="1271" w:type="dxa"/>
          </w:tcPr>
          <w:p w14:paraId="5753BE63" w14:textId="77777777" w:rsidR="005F4870" w:rsidRPr="00C527F4" w:rsidRDefault="005F4870" w:rsidP="005F4870">
            <w:pPr>
              <w:jc w:val="center"/>
              <w:rPr>
                <w:sz w:val="28"/>
                <w:szCs w:val="28"/>
              </w:rPr>
            </w:pPr>
            <w:r w:rsidRPr="00C527F4">
              <w:rPr>
                <w:sz w:val="28"/>
                <w:szCs w:val="28"/>
              </w:rPr>
              <w:t>5</w:t>
            </w:r>
          </w:p>
        </w:tc>
        <w:tc>
          <w:tcPr>
            <w:tcW w:w="5245" w:type="dxa"/>
          </w:tcPr>
          <w:p w14:paraId="37E0FE7F" w14:textId="6B6DE52C" w:rsidR="005F4870" w:rsidRDefault="005F4870" w:rsidP="005F4870">
            <w:pPr>
              <w:jc w:val="center"/>
              <w:rPr>
                <w:sz w:val="28"/>
                <w:szCs w:val="28"/>
              </w:rPr>
            </w:pPr>
            <w:proofErr w:type="gramStart"/>
            <w:r>
              <w:rPr>
                <w:sz w:val="28"/>
                <w:szCs w:val="28"/>
              </w:rPr>
              <w:t>Open  Mixed</w:t>
            </w:r>
            <w:proofErr w:type="gramEnd"/>
            <w:r>
              <w:rPr>
                <w:sz w:val="28"/>
                <w:szCs w:val="28"/>
              </w:rPr>
              <w:t xml:space="preserve"> / </w:t>
            </w:r>
            <w:proofErr w:type="spellStart"/>
            <w:proofErr w:type="gramStart"/>
            <w:r>
              <w:rPr>
                <w:sz w:val="28"/>
                <w:szCs w:val="28"/>
              </w:rPr>
              <w:t>Ouvert</w:t>
            </w:r>
            <w:proofErr w:type="spellEnd"/>
            <w:r>
              <w:rPr>
                <w:sz w:val="28"/>
                <w:szCs w:val="28"/>
              </w:rPr>
              <w:t xml:space="preserve">  Mixte</w:t>
            </w:r>
            <w:proofErr w:type="gramEnd"/>
          </w:p>
        </w:tc>
        <w:tc>
          <w:tcPr>
            <w:tcW w:w="4111" w:type="dxa"/>
            <w:tcBorders>
              <w:top w:val="single" w:sz="4" w:space="0" w:color="000000"/>
              <w:left w:val="single" w:sz="4" w:space="0" w:color="000000"/>
              <w:bottom w:val="single" w:sz="4" w:space="0" w:color="000000"/>
              <w:right w:val="single" w:sz="4" w:space="0" w:color="000000"/>
            </w:tcBorders>
          </w:tcPr>
          <w:p w14:paraId="4D902F8B" w14:textId="790E9C0A" w:rsidR="005F4870" w:rsidRPr="005F4870" w:rsidRDefault="005F4870" w:rsidP="005F4870">
            <w:pPr>
              <w:jc w:val="center"/>
              <w:rPr>
                <w:sz w:val="28"/>
                <w:szCs w:val="28"/>
              </w:rPr>
            </w:pPr>
            <w:r w:rsidRPr="005F4870">
              <w:rPr>
                <w:sz w:val="28"/>
                <w:szCs w:val="28"/>
              </w:rPr>
              <w:t>50 free /libre</w:t>
            </w:r>
          </w:p>
        </w:tc>
      </w:tr>
      <w:tr w:rsidR="005F4870" w14:paraId="6B73DF55" w14:textId="77777777" w:rsidTr="005F4870">
        <w:tc>
          <w:tcPr>
            <w:tcW w:w="1271" w:type="dxa"/>
          </w:tcPr>
          <w:p w14:paraId="60D5491E" w14:textId="77777777" w:rsidR="005F4870" w:rsidRPr="00C527F4" w:rsidRDefault="005F4870" w:rsidP="005F4870">
            <w:pPr>
              <w:jc w:val="center"/>
              <w:rPr>
                <w:sz w:val="28"/>
                <w:szCs w:val="28"/>
              </w:rPr>
            </w:pPr>
            <w:r w:rsidRPr="00C527F4">
              <w:rPr>
                <w:sz w:val="28"/>
                <w:szCs w:val="28"/>
              </w:rPr>
              <w:t>6</w:t>
            </w:r>
          </w:p>
        </w:tc>
        <w:tc>
          <w:tcPr>
            <w:tcW w:w="5245" w:type="dxa"/>
          </w:tcPr>
          <w:p w14:paraId="7CCF8011" w14:textId="71FDB328" w:rsidR="005F4870" w:rsidRDefault="005F4870" w:rsidP="005F4870">
            <w:pPr>
              <w:jc w:val="center"/>
              <w:rPr>
                <w:sz w:val="28"/>
                <w:szCs w:val="28"/>
              </w:rPr>
            </w:pPr>
            <w:proofErr w:type="gramStart"/>
            <w:r>
              <w:rPr>
                <w:sz w:val="28"/>
                <w:szCs w:val="28"/>
              </w:rPr>
              <w:t>Open  Mixed</w:t>
            </w:r>
            <w:proofErr w:type="gramEnd"/>
            <w:r>
              <w:rPr>
                <w:sz w:val="28"/>
                <w:szCs w:val="28"/>
              </w:rPr>
              <w:t xml:space="preserve"> / </w:t>
            </w:r>
            <w:proofErr w:type="spellStart"/>
            <w:proofErr w:type="gramStart"/>
            <w:r>
              <w:rPr>
                <w:sz w:val="28"/>
                <w:szCs w:val="28"/>
              </w:rPr>
              <w:t>Ouvert</w:t>
            </w:r>
            <w:proofErr w:type="spellEnd"/>
            <w:r>
              <w:rPr>
                <w:sz w:val="28"/>
                <w:szCs w:val="28"/>
              </w:rPr>
              <w:t xml:space="preserve">  Mixte</w:t>
            </w:r>
            <w:proofErr w:type="gramEnd"/>
          </w:p>
        </w:tc>
        <w:tc>
          <w:tcPr>
            <w:tcW w:w="4111" w:type="dxa"/>
            <w:tcBorders>
              <w:top w:val="single" w:sz="4" w:space="0" w:color="000000"/>
              <w:left w:val="single" w:sz="4" w:space="0" w:color="000000"/>
              <w:bottom w:val="single" w:sz="4" w:space="0" w:color="000000"/>
              <w:right w:val="single" w:sz="4" w:space="0" w:color="000000"/>
            </w:tcBorders>
          </w:tcPr>
          <w:p w14:paraId="3F70F500" w14:textId="35B15C21" w:rsidR="005F4870" w:rsidRPr="005F4870" w:rsidRDefault="005F4870" w:rsidP="005F4870">
            <w:pPr>
              <w:jc w:val="center"/>
              <w:rPr>
                <w:sz w:val="28"/>
                <w:szCs w:val="28"/>
              </w:rPr>
            </w:pPr>
            <w:r w:rsidRPr="005F4870">
              <w:rPr>
                <w:sz w:val="28"/>
                <w:szCs w:val="28"/>
              </w:rPr>
              <w:t>200 IM/QNI</w:t>
            </w:r>
          </w:p>
        </w:tc>
      </w:tr>
      <w:tr w:rsidR="005F4870" w14:paraId="4005C0D7" w14:textId="77777777" w:rsidTr="005F4870">
        <w:tc>
          <w:tcPr>
            <w:tcW w:w="1271" w:type="dxa"/>
          </w:tcPr>
          <w:p w14:paraId="574BB404" w14:textId="77777777" w:rsidR="005F4870" w:rsidRPr="00C527F4" w:rsidRDefault="005F4870" w:rsidP="005F4870">
            <w:pPr>
              <w:jc w:val="center"/>
              <w:rPr>
                <w:sz w:val="28"/>
                <w:szCs w:val="28"/>
              </w:rPr>
            </w:pPr>
            <w:r w:rsidRPr="00C527F4">
              <w:rPr>
                <w:sz w:val="28"/>
                <w:szCs w:val="28"/>
              </w:rPr>
              <w:t>7</w:t>
            </w:r>
          </w:p>
        </w:tc>
        <w:tc>
          <w:tcPr>
            <w:tcW w:w="5245" w:type="dxa"/>
          </w:tcPr>
          <w:p w14:paraId="2B8605B5" w14:textId="2CCEEE35" w:rsidR="005F4870" w:rsidRDefault="005F4870" w:rsidP="005F4870">
            <w:pPr>
              <w:jc w:val="center"/>
              <w:rPr>
                <w:sz w:val="28"/>
                <w:szCs w:val="28"/>
              </w:rPr>
            </w:pPr>
            <w:proofErr w:type="gramStart"/>
            <w:r>
              <w:rPr>
                <w:sz w:val="28"/>
                <w:szCs w:val="28"/>
              </w:rPr>
              <w:t>Open  Mixed</w:t>
            </w:r>
            <w:proofErr w:type="gramEnd"/>
            <w:r>
              <w:rPr>
                <w:sz w:val="28"/>
                <w:szCs w:val="28"/>
              </w:rPr>
              <w:t xml:space="preserve"> / </w:t>
            </w:r>
            <w:proofErr w:type="spellStart"/>
            <w:proofErr w:type="gramStart"/>
            <w:r>
              <w:rPr>
                <w:sz w:val="28"/>
                <w:szCs w:val="28"/>
              </w:rPr>
              <w:t>Ouvert</w:t>
            </w:r>
            <w:proofErr w:type="spellEnd"/>
            <w:r>
              <w:rPr>
                <w:sz w:val="28"/>
                <w:szCs w:val="28"/>
              </w:rPr>
              <w:t xml:space="preserve">  Mixte</w:t>
            </w:r>
            <w:proofErr w:type="gramEnd"/>
          </w:p>
        </w:tc>
        <w:tc>
          <w:tcPr>
            <w:tcW w:w="4111" w:type="dxa"/>
            <w:tcBorders>
              <w:top w:val="single" w:sz="4" w:space="0" w:color="000000"/>
              <w:left w:val="single" w:sz="4" w:space="0" w:color="000000"/>
              <w:bottom w:val="single" w:sz="4" w:space="0" w:color="000000"/>
              <w:right w:val="single" w:sz="4" w:space="0" w:color="000000"/>
            </w:tcBorders>
          </w:tcPr>
          <w:p w14:paraId="4F95C725" w14:textId="4A4BBED7" w:rsidR="005F4870" w:rsidRPr="005F4870" w:rsidRDefault="005F4870" w:rsidP="005F4870">
            <w:pPr>
              <w:jc w:val="center"/>
              <w:rPr>
                <w:sz w:val="28"/>
                <w:szCs w:val="28"/>
              </w:rPr>
            </w:pPr>
            <w:r w:rsidRPr="005F4870">
              <w:rPr>
                <w:sz w:val="28"/>
                <w:szCs w:val="28"/>
              </w:rPr>
              <w:t xml:space="preserve">100 </w:t>
            </w:r>
            <w:proofErr w:type="spellStart"/>
            <w:proofErr w:type="gramStart"/>
            <w:r w:rsidRPr="005F4870">
              <w:rPr>
                <w:sz w:val="28"/>
                <w:szCs w:val="28"/>
              </w:rPr>
              <w:t>free.libre</w:t>
            </w:r>
            <w:proofErr w:type="spellEnd"/>
            <w:proofErr w:type="gramEnd"/>
          </w:p>
        </w:tc>
      </w:tr>
      <w:tr w:rsidR="005F4870" w14:paraId="7A7586E0" w14:textId="77777777" w:rsidTr="005F4870">
        <w:tc>
          <w:tcPr>
            <w:tcW w:w="1271" w:type="dxa"/>
          </w:tcPr>
          <w:p w14:paraId="30340B4E" w14:textId="2B7F92B7" w:rsidR="005F4870" w:rsidRPr="00C527F4" w:rsidRDefault="002359EA" w:rsidP="005F4870">
            <w:pPr>
              <w:jc w:val="center"/>
              <w:rPr>
                <w:sz w:val="28"/>
                <w:szCs w:val="28"/>
              </w:rPr>
            </w:pPr>
            <w:r>
              <w:rPr>
                <w:sz w:val="28"/>
                <w:szCs w:val="28"/>
              </w:rPr>
              <w:t>8</w:t>
            </w:r>
          </w:p>
        </w:tc>
        <w:tc>
          <w:tcPr>
            <w:tcW w:w="5245" w:type="dxa"/>
          </w:tcPr>
          <w:p w14:paraId="0E369A66" w14:textId="2E303A5E" w:rsidR="005F4870" w:rsidRDefault="005F4870" w:rsidP="005F4870">
            <w:pPr>
              <w:jc w:val="center"/>
              <w:rPr>
                <w:sz w:val="28"/>
                <w:szCs w:val="28"/>
              </w:rPr>
            </w:pPr>
            <w:proofErr w:type="gramStart"/>
            <w:r w:rsidRPr="002A3C34">
              <w:rPr>
                <w:sz w:val="28"/>
                <w:szCs w:val="28"/>
              </w:rPr>
              <w:t>Open  Mixed</w:t>
            </w:r>
            <w:proofErr w:type="gramEnd"/>
            <w:r w:rsidRPr="002A3C34">
              <w:rPr>
                <w:sz w:val="28"/>
                <w:szCs w:val="28"/>
              </w:rPr>
              <w:t xml:space="preserve"> / </w:t>
            </w:r>
            <w:proofErr w:type="spellStart"/>
            <w:proofErr w:type="gramStart"/>
            <w:r w:rsidRPr="002A3C34">
              <w:rPr>
                <w:sz w:val="28"/>
                <w:szCs w:val="28"/>
              </w:rPr>
              <w:t>Ouvert</w:t>
            </w:r>
            <w:proofErr w:type="spellEnd"/>
            <w:r w:rsidRPr="002A3C34">
              <w:rPr>
                <w:sz w:val="28"/>
                <w:szCs w:val="28"/>
              </w:rPr>
              <w:t xml:space="preserve">  Mixte</w:t>
            </w:r>
            <w:proofErr w:type="gramEnd"/>
          </w:p>
        </w:tc>
        <w:tc>
          <w:tcPr>
            <w:tcW w:w="4111" w:type="dxa"/>
            <w:tcBorders>
              <w:top w:val="single" w:sz="4" w:space="0" w:color="000000"/>
              <w:left w:val="single" w:sz="4" w:space="0" w:color="000000"/>
              <w:bottom w:val="single" w:sz="4" w:space="0" w:color="000000"/>
              <w:right w:val="single" w:sz="4" w:space="0" w:color="000000"/>
            </w:tcBorders>
          </w:tcPr>
          <w:p w14:paraId="5FCDEFCD" w14:textId="0246B261" w:rsidR="005F4870" w:rsidRPr="005F4870" w:rsidRDefault="005F4870" w:rsidP="005F4870">
            <w:pPr>
              <w:jc w:val="center"/>
              <w:rPr>
                <w:sz w:val="28"/>
                <w:szCs w:val="28"/>
              </w:rPr>
            </w:pPr>
            <w:r w:rsidRPr="005F4870">
              <w:rPr>
                <w:sz w:val="28"/>
                <w:szCs w:val="28"/>
              </w:rPr>
              <w:t xml:space="preserve"> 200 breast/</w:t>
            </w:r>
            <w:proofErr w:type="spellStart"/>
            <w:r w:rsidRPr="005F4870">
              <w:rPr>
                <w:sz w:val="28"/>
                <w:szCs w:val="28"/>
              </w:rPr>
              <w:t>brasse</w:t>
            </w:r>
            <w:proofErr w:type="spellEnd"/>
          </w:p>
        </w:tc>
      </w:tr>
      <w:tr w:rsidR="005F4870" w14:paraId="56506A48" w14:textId="77777777" w:rsidTr="005F4870">
        <w:trPr>
          <w:trHeight w:val="374"/>
        </w:trPr>
        <w:tc>
          <w:tcPr>
            <w:tcW w:w="1271" w:type="dxa"/>
          </w:tcPr>
          <w:p w14:paraId="1276D604" w14:textId="46E2023D" w:rsidR="005F4870" w:rsidRPr="00C527F4" w:rsidRDefault="002359EA" w:rsidP="005F4870">
            <w:pPr>
              <w:jc w:val="center"/>
              <w:rPr>
                <w:sz w:val="28"/>
                <w:szCs w:val="28"/>
              </w:rPr>
            </w:pPr>
            <w:r>
              <w:rPr>
                <w:sz w:val="28"/>
                <w:szCs w:val="28"/>
              </w:rPr>
              <w:t>9</w:t>
            </w:r>
          </w:p>
        </w:tc>
        <w:tc>
          <w:tcPr>
            <w:tcW w:w="5245" w:type="dxa"/>
          </w:tcPr>
          <w:p w14:paraId="73FD21DB" w14:textId="0B3BEB23" w:rsidR="005F4870" w:rsidRDefault="005F4870" w:rsidP="005F4870">
            <w:pPr>
              <w:jc w:val="center"/>
              <w:rPr>
                <w:sz w:val="28"/>
                <w:szCs w:val="28"/>
              </w:rPr>
            </w:pPr>
            <w:proofErr w:type="gramStart"/>
            <w:r w:rsidRPr="002A3C34">
              <w:rPr>
                <w:sz w:val="28"/>
                <w:szCs w:val="28"/>
              </w:rPr>
              <w:t>Open  Mixed</w:t>
            </w:r>
            <w:proofErr w:type="gramEnd"/>
            <w:r w:rsidRPr="002A3C34">
              <w:rPr>
                <w:sz w:val="28"/>
                <w:szCs w:val="28"/>
              </w:rPr>
              <w:t xml:space="preserve"> / </w:t>
            </w:r>
            <w:proofErr w:type="spellStart"/>
            <w:proofErr w:type="gramStart"/>
            <w:r w:rsidRPr="002A3C34">
              <w:rPr>
                <w:sz w:val="28"/>
                <w:szCs w:val="28"/>
              </w:rPr>
              <w:t>Ouvert</w:t>
            </w:r>
            <w:proofErr w:type="spellEnd"/>
            <w:r w:rsidRPr="002A3C34">
              <w:rPr>
                <w:sz w:val="28"/>
                <w:szCs w:val="28"/>
              </w:rPr>
              <w:t xml:space="preserve">  Mixte</w:t>
            </w:r>
            <w:proofErr w:type="gramEnd"/>
          </w:p>
        </w:tc>
        <w:tc>
          <w:tcPr>
            <w:tcW w:w="4111" w:type="dxa"/>
            <w:tcBorders>
              <w:top w:val="single" w:sz="4" w:space="0" w:color="000000"/>
              <w:left w:val="single" w:sz="4" w:space="0" w:color="000000"/>
              <w:bottom w:val="single" w:sz="4" w:space="0" w:color="000000"/>
              <w:right w:val="single" w:sz="4" w:space="0" w:color="000000"/>
            </w:tcBorders>
          </w:tcPr>
          <w:p w14:paraId="5108B68F" w14:textId="5E52AD87" w:rsidR="005F4870" w:rsidRPr="005F4870" w:rsidRDefault="005F4870" w:rsidP="005F4870">
            <w:pPr>
              <w:jc w:val="center"/>
              <w:rPr>
                <w:sz w:val="28"/>
                <w:szCs w:val="28"/>
              </w:rPr>
            </w:pPr>
            <w:r w:rsidRPr="005F4870">
              <w:rPr>
                <w:sz w:val="28"/>
                <w:szCs w:val="28"/>
              </w:rPr>
              <w:t xml:space="preserve">50 </w:t>
            </w:r>
            <w:r w:rsidRPr="005F4870">
              <w:rPr>
                <w:sz w:val="28"/>
                <w:szCs w:val="28"/>
                <w:lang w:val="fr-CA"/>
              </w:rPr>
              <w:t>back/dos</w:t>
            </w:r>
          </w:p>
        </w:tc>
      </w:tr>
      <w:tr w:rsidR="002359EA" w14:paraId="02E4CE42" w14:textId="77777777" w:rsidTr="005F4870">
        <w:tc>
          <w:tcPr>
            <w:tcW w:w="1271" w:type="dxa"/>
          </w:tcPr>
          <w:p w14:paraId="0CDE28C1" w14:textId="6A468FE5" w:rsidR="002359EA" w:rsidRPr="00C527F4" w:rsidRDefault="002359EA" w:rsidP="002359EA">
            <w:pPr>
              <w:jc w:val="center"/>
              <w:rPr>
                <w:sz w:val="28"/>
                <w:szCs w:val="28"/>
              </w:rPr>
            </w:pPr>
            <w:r w:rsidRPr="00C527F4">
              <w:rPr>
                <w:sz w:val="28"/>
                <w:szCs w:val="28"/>
              </w:rPr>
              <w:t>10</w:t>
            </w:r>
          </w:p>
        </w:tc>
        <w:tc>
          <w:tcPr>
            <w:tcW w:w="5245" w:type="dxa"/>
          </w:tcPr>
          <w:p w14:paraId="41CE3779" w14:textId="0048BCDF" w:rsidR="002359EA" w:rsidRDefault="002359EA" w:rsidP="002359EA">
            <w:pPr>
              <w:jc w:val="center"/>
              <w:rPr>
                <w:sz w:val="28"/>
                <w:szCs w:val="28"/>
              </w:rPr>
            </w:pPr>
            <w:proofErr w:type="gramStart"/>
            <w:r w:rsidRPr="002A3C34">
              <w:rPr>
                <w:sz w:val="28"/>
                <w:szCs w:val="28"/>
              </w:rPr>
              <w:t>Open  Mixed</w:t>
            </w:r>
            <w:proofErr w:type="gramEnd"/>
            <w:r w:rsidRPr="002A3C34">
              <w:rPr>
                <w:sz w:val="28"/>
                <w:szCs w:val="28"/>
              </w:rPr>
              <w:t xml:space="preserve"> / </w:t>
            </w:r>
            <w:proofErr w:type="spellStart"/>
            <w:proofErr w:type="gramStart"/>
            <w:r w:rsidRPr="002A3C34">
              <w:rPr>
                <w:sz w:val="28"/>
                <w:szCs w:val="28"/>
              </w:rPr>
              <w:t>Ouvert</w:t>
            </w:r>
            <w:proofErr w:type="spellEnd"/>
            <w:r w:rsidRPr="002A3C34">
              <w:rPr>
                <w:sz w:val="28"/>
                <w:szCs w:val="28"/>
              </w:rPr>
              <w:t xml:space="preserve">  Mixte</w:t>
            </w:r>
            <w:proofErr w:type="gramEnd"/>
          </w:p>
        </w:tc>
        <w:tc>
          <w:tcPr>
            <w:tcW w:w="4111" w:type="dxa"/>
            <w:tcBorders>
              <w:left w:val="single" w:sz="4" w:space="0" w:color="000000"/>
              <w:bottom w:val="single" w:sz="4" w:space="0" w:color="000000"/>
              <w:right w:val="single" w:sz="4" w:space="0" w:color="000000"/>
            </w:tcBorders>
          </w:tcPr>
          <w:p w14:paraId="1F33021D" w14:textId="7E5A4C46" w:rsidR="002359EA" w:rsidRPr="005F4870" w:rsidRDefault="002359EA" w:rsidP="002359EA">
            <w:pPr>
              <w:jc w:val="center"/>
              <w:rPr>
                <w:sz w:val="28"/>
                <w:szCs w:val="28"/>
              </w:rPr>
            </w:pPr>
            <w:r w:rsidRPr="005F4870">
              <w:rPr>
                <w:sz w:val="28"/>
                <w:szCs w:val="28"/>
              </w:rPr>
              <w:t>200 Fly/papillon</w:t>
            </w:r>
          </w:p>
        </w:tc>
      </w:tr>
      <w:tr w:rsidR="002359EA" w14:paraId="6FB00FEA" w14:textId="77777777" w:rsidTr="005F4870">
        <w:tc>
          <w:tcPr>
            <w:tcW w:w="1271" w:type="dxa"/>
          </w:tcPr>
          <w:p w14:paraId="668E62ED" w14:textId="395A5EBD" w:rsidR="002359EA" w:rsidRPr="00C527F4" w:rsidRDefault="002359EA" w:rsidP="002359EA">
            <w:pPr>
              <w:jc w:val="center"/>
              <w:rPr>
                <w:sz w:val="28"/>
                <w:szCs w:val="28"/>
              </w:rPr>
            </w:pPr>
            <w:r w:rsidRPr="00C527F4">
              <w:rPr>
                <w:sz w:val="28"/>
                <w:szCs w:val="28"/>
              </w:rPr>
              <w:t>1</w:t>
            </w:r>
            <w:r>
              <w:rPr>
                <w:sz w:val="28"/>
                <w:szCs w:val="28"/>
              </w:rPr>
              <w:t>1</w:t>
            </w:r>
          </w:p>
        </w:tc>
        <w:tc>
          <w:tcPr>
            <w:tcW w:w="5245" w:type="dxa"/>
          </w:tcPr>
          <w:p w14:paraId="7F761934" w14:textId="2A7FF023" w:rsidR="002359EA" w:rsidRDefault="002359EA" w:rsidP="002359EA">
            <w:pPr>
              <w:jc w:val="center"/>
              <w:rPr>
                <w:sz w:val="28"/>
                <w:szCs w:val="28"/>
              </w:rPr>
            </w:pPr>
            <w:proofErr w:type="gramStart"/>
            <w:r>
              <w:rPr>
                <w:sz w:val="28"/>
                <w:szCs w:val="28"/>
              </w:rPr>
              <w:t>Open  Mixed</w:t>
            </w:r>
            <w:proofErr w:type="gramEnd"/>
            <w:r>
              <w:rPr>
                <w:sz w:val="28"/>
                <w:szCs w:val="28"/>
              </w:rPr>
              <w:t xml:space="preserve"> / </w:t>
            </w:r>
            <w:proofErr w:type="spellStart"/>
            <w:proofErr w:type="gramStart"/>
            <w:r>
              <w:rPr>
                <w:sz w:val="28"/>
                <w:szCs w:val="28"/>
              </w:rPr>
              <w:t>Ouvert</w:t>
            </w:r>
            <w:proofErr w:type="spellEnd"/>
            <w:r>
              <w:rPr>
                <w:sz w:val="28"/>
                <w:szCs w:val="28"/>
              </w:rPr>
              <w:t xml:space="preserve">  Mixte</w:t>
            </w:r>
            <w:proofErr w:type="gramEnd"/>
          </w:p>
        </w:tc>
        <w:tc>
          <w:tcPr>
            <w:tcW w:w="4111" w:type="dxa"/>
            <w:tcBorders>
              <w:left w:val="single" w:sz="4" w:space="0" w:color="000000"/>
              <w:bottom w:val="single" w:sz="4" w:space="0" w:color="000000"/>
              <w:right w:val="single" w:sz="4" w:space="0" w:color="000000"/>
            </w:tcBorders>
          </w:tcPr>
          <w:p w14:paraId="70B1CA70" w14:textId="32EC9BC7" w:rsidR="002359EA" w:rsidRPr="005F4870" w:rsidRDefault="002359EA" w:rsidP="002359EA">
            <w:pPr>
              <w:jc w:val="center"/>
              <w:rPr>
                <w:sz w:val="28"/>
                <w:szCs w:val="28"/>
              </w:rPr>
            </w:pPr>
            <w:r w:rsidRPr="005F4870">
              <w:rPr>
                <w:sz w:val="28"/>
                <w:szCs w:val="28"/>
              </w:rPr>
              <w:t>100 breast/</w:t>
            </w:r>
            <w:proofErr w:type="spellStart"/>
            <w:r w:rsidRPr="005F4870">
              <w:rPr>
                <w:sz w:val="28"/>
                <w:szCs w:val="28"/>
              </w:rPr>
              <w:t>brasse</w:t>
            </w:r>
            <w:proofErr w:type="spellEnd"/>
          </w:p>
        </w:tc>
      </w:tr>
      <w:tr w:rsidR="002359EA" w14:paraId="68D824BF" w14:textId="77777777" w:rsidTr="005F4870">
        <w:tc>
          <w:tcPr>
            <w:tcW w:w="1271" w:type="dxa"/>
          </w:tcPr>
          <w:p w14:paraId="5908A3DE" w14:textId="7481467E" w:rsidR="002359EA" w:rsidRPr="00C527F4" w:rsidRDefault="002359EA" w:rsidP="002359EA">
            <w:pPr>
              <w:jc w:val="center"/>
              <w:rPr>
                <w:sz w:val="28"/>
                <w:szCs w:val="28"/>
              </w:rPr>
            </w:pPr>
            <w:r w:rsidRPr="00C527F4">
              <w:rPr>
                <w:sz w:val="28"/>
                <w:szCs w:val="28"/>
              </w:rPr>
              <w:t>1</w:t>
            </w:r>
            <w:r>
              <w:rPr>
                <w:sz w:val="28"/>
                <w:szCs w:val="28"/>
              </w:rPr>
              <w:t>2</w:t>
            </w:r>
          </w:p>
        </w:tc>
        <w:tc>
          <w:tcPr>
            <w:tcW w:w="5245" w:type="dxa"/>
          </w:tcPr>
          <w:p w14:paraId="3B834ED2" w14:textId="092C438A" w:rsidR="002359EA" w:rsidRDefault="002359EA" w:rsidP="002359EA">
            <w:pPr>
              <w:jc w:val="center"/>
              <w:rPr>
                <w:sz w:val="28"/>
                <w:szCs w:val="28"/>
              </w:rPr>
            </w:pPr>
            <w:proofErr w:type="gramStart"/>
            <w:r>
              <w:rPr>
                <w:sz w:val="28"/>
                <w:szCs w:val="28"/>
              </w:rPr>
              <w:t>Open  Mixed</w:t>
            </w:r>
            <w:proofErr w:type="gramEnd"/>
            <w:r>
              <w:rPr>
                <w:sz w:val="28"/>
                <w:szCs w:val="28"/>
              </w:rPr>
              <w:t xml:space="preserve"> / </w:t>
            </w:r>
            <w:proofErr w:type="spellStart"/>
            <w:proofErr w:type="gramStart"/>
            <w:r>
              <w:rPr>
                <w:sz w:val="28"/>
                <w:szCs w:val="28"/>
              </w:rPr>
              <w:t>Ouvert</w:t>
            </w:r>
            <w:proofErr w:type="spellEnd"/>
            <w:r>
              <w:rPr>
                <w:sz w:val="28"/>
                <w:szCs w:val="28"/>
              </w:rPr>
              <w:t xml:space="preserve">  Mixte</w:t>
            </w:r>
            <w:proofErr w:type="gramEnd"/>
          </w:p>
        </w:tc>
        <w:tc>
          <w:tcPr>
            <w:tcW w:w="4111" w:type="dxa"/>
            <w:tcBorders>
              <w:left w:val="single" w:sz="4" w:space="0" w:color="000000"/>
              <w:bottom w:val="single" w:sz="4" w:space="0" w:color="000000"/>
              <w:right w:val="single" w:sz="4" w:space="0" w:color="000000"/>
            </w:tcBorders>
          </w:tcPr>
          <w:p w14:paraId="37739998" w14:textId="7F3FD2F4" w:rsidR="002359EA" w:rsidRPr="005F4870" w:rsidRDefault="002359EA" w:rsidP="002359EA">
            <w:pPr>
              <w:jc w:val="center"/>
              <w:rPr>
                <w:sz w:val="28"/>
                <w:szCs w:val="28"/>
              </w:rPr>
            </w:pPr>
            <w:r w:rsidRPr="005F4870">
              <w:rPr>
                <w:sz w:val="28"/>
                <w:szCs w:val="28"/>
              </w:rPr>
              <w:t>50 fly/papillon</w:t>
            </w:r>
          </w:p>
        </w:tc>
      </w:tr>
      <w:tr w:rsidR="002359EA" w14:paraId="5B0CB60E" w14:textId="77777777" w:rsidTr="00E77C5E">
        <w:tc>
          <w:tcPr>
            <w:tcW w:w="1271" w:type="dxa"/>
          </w:tcPr>
          <w:p w14:paraId="3DEA2B6A" w14:textId="528F3BD8" w:rsidR="002359EA" w:rsidRPr="00C527F4" w:rsidRDefault="002359EA" w:rsidP="002359EA">
            <w:pPr>
              <w:jc w:val="center"/>
              <w:rPr>
                <w:sz w:val="28"/>
                <w:szCs w:val="28"/>
              </w:rPr>
            </w:pPr>
            <w:r w:rsidRPr="00C527F4">
              <w:rPr>
                <w:sz w:val="28"/>
                <w:szCs w:val="28"/>
              </w:rPr>
              <w:t>1</w:t>
            </w:r>
            <w:r>
              <w:rPr>
                <w:sz w:val="28"/>
                <w:szCs w:val="28"/>
              </w:rPr>
              <w:t>3</w:t>
            </w:r>
          </w:p>
        </w:tc>
        <w:tc>
          <w:tcPr>
            <w:tcW w:w="5245" w:type="dxa"/>
          </w:tcPr>
          <w:p w14:paraId="5B906829" w14:textId="20BDB89A" w:rsidR="002359EA" w:rsidRDefault="002359EA" w:rsidP="002359EA">
            <w:pPr>
              <w:jc w:val="center"/>
              <w:rPr>
                <w:sz w:val="28"/>
                <w:szCs w:val="28"/>
              </w:rPr>
            </w:pPr>
            <w:proofErr w:type="gramStart"/>
            <w:r>
              <w:rPr>
                <w:sz w:val="28"/>
                <w:szCs w:val="28"/>
              </w:rPr>
              <w:t>Open  Mixed</w:t>
            </w:r>
            <w:proofErr w:type="gramEnd"/>
            <w:r>
              <w:rPr>
                <w:sz w:val="28"/>
                <w:szCs w:val="28"/>
              </w:rPr>
              <w:t xml:space="preserve"> / </w:t>
            </w:r>
            <w:proofErr w:type="spellStart"/>
            <w:proofErr w:type="gramStart"/>
            <w:r>
              <w:rPr>
                <w:sz w:val="28"/>
                <w:szCs w:val="28"/>
              </w:rPr>
              <w:t>Ouvert</w:t>
            </w:r>
            <w:proofErr w:type="spellEnd"/>
            <w:r>
              <w:rPr>
                <w:sz w:val="28"/>
                <w:szCs w:val="28"/>
              </w:rPr>
              <w:t xml:space="preserve">  Mixte</w:t>
            </w:r>
            <w:proofErr w:type="gramEnd"/>
          </w:p>
        </w:tc>
        <w:tc>
          <w:tcPr>
            <w:tcW w:w="4111" w:type="dxa"/>
            <w:tcBorders>
              <w:left w:val="single" w:sz="4" w:space="0" w:color="000000"/>
              <w:right w:val="single" w:sz="4" w:space="0" w:color="000000"/>
            </w:tcBorders>
          </w:tcPr>
          <w:p w14:paraId="4DF8C0E3" w14:textId="02934B3D" w:rsidR="002359EA" w:rsidRPr="00E77C5E" w:rsidRDefault="002359EA" w:rsidP="002359EA">
            <w:pPr>
              <w:jc w:val="center"/>
              <w:rPr>
                <w:sz w:val="28"/>
                <w:szCs w:val="28"/>
                <w:lang w:val="fr-CA"/>
              </w:rPr>
            </w:pPr>
            <w:r w:rsidRPr="005F4870">
              <w:rPr>
                <w:sz w:val="28"/>
                <w:szCs w:val="28"/>
              </w:rPr>
              <w:t xml:space="preserve">100 </w:t>
            </w:r>
            <w:r w:rsidRPr="005F4870">
              <w:rPr>
                <w:sz w:val="28"/>
                <w:szCs w:val="28"/>
                <w:lang w:val="fr-CA"/>
              </w:rPr>
              <w:t>back/dos</w:t>
            </w:r>
          </w:p>
        </w:tc>
      </w:tr>
      <w:tr w:rsidR="002359EA" w14:paraId="4017EB2E" w14:textId="77777777" w:rsidTr="005F4870">
        <w:tc>
          <w:tcPr>
            <w:tcW w:w="1271" w:type="dxa"/>
          </w:tcPr>
          <w:p w14:paraId="4867B0EA" w14:textId="476CECC6" w:rsidR="002359EA" w:rsidRDefault="002359EA" w:rsidP="002359EA">
            <w:pPr>
              <w:jc w:val="center"/>
              <w:rPr>
                <w:sz w:val="28"/>
                <w:szCs w:val="28"/>
              </w:rPr>
            </w:pPr>
            <w:r>
              <w:rPr>
                <w:sz w:val="28"/>
                <w:szCs w:val="28"/>
              </w:rPr>
              <w:t>14</w:t>
            </w:r>
          </w:p>
        </w:tc>
        <w:tc>
          <w:tcPr>
            <w:tcW w:w="5245" w:type="dxa"/>
          </w:tcPr>
          <w:p w14:paraId="4CFAE111" w14:textId="48E43488" w:rsidR="002359EA" w:rsidRDefault="002359EA" w:rsidP="002359EA">
            <w:pPr>
              <w:jc w:val="center"/>
              <w:rPr>
                <w:sz w:val="28"/>
                <w:szCs w:val="28"/>
              </w:rPr>
            </w:pPr>
            <w:proofErr w:type="gramStart"/>
            <w:r>
              <w:rPr>
                <w:sz w:val="28"/>
                <w:szCs w:val="28"/>
              </w:rPr>
              <w:t>Open  Mixed</w:t>
            </w:r>
            <w:proofErr w:type="gramEnd"/>
            <w:r>
              <w:rPr>
                <w:sz w:val="28"/>
                <w:szCs w:val="28"/>
              </w:rPr>
              <w:t xml:space="preserve"> / </w:t>
            </w:r>
            <w:proofErr w:type="spellStart"/>
            <w:proofErr w:type="gramStart"/>
            <w:r>
              <w:rPr>
                <w:sz w:val="28"/>
                <w:szCs w:val="28"/>
              </w:rPr>
              <w:t>Ouvert</w:t>
            </w:r>
            <w:proofErr w:type="spellEnd"/>
            <w:r>
              <w:rPr>
                <w:sz w:val="28"/>
                <w:szCs w:val="28"/>
              </w:rPr>
              <w:t xml:space="preserve">  Mixte</w:t>
            </w:r>
            <w:proofErr w:type="gramEnd"/>
          </w:p>
        </w:tc>
        <w:tc>
          <w:tcPr>
            <w:tcW w:w="4111" w:type="dxa"/>
            <w:tcBorders>
              <w:left w:val="single" w:sz="4" w:space="0" w:color="000000"/>
              <w:bottom w:val="single" w:sz="4" w:space="0" w:color="000000"/>
              <w:right w:val="single" w:sz="4" w:space="0" w:color="000000"/>
            </w:tcBorders>
          </w:tcPr>
          <w:p w14:paraId="4F991DC5" w14:textId="723BFB0D" w:rsidR="002359EA" w:rsidRPr="005F4870" w:rsidRDefault="002359EA" w:rsidP="002359EA">
            <w:pPr>
              <w:jc w:val="center"/>
              <w:rPr>
                <w:sz w:val="28"/>
                <w:szCs w:val="28"/>
              </w:rPr>
            </w:pPr>
            <w:r>
              <w:rPr>
                <w:sz w:val="28"/>
                <w:szCs w:val="28"/>
              </w:rPr>
              <w:t>200 back/dos</w:t>
            </w:r>
          </w:p>
        </w:tc>
      </w:tr>
    </w:tbl>
    <w:p w14:paraId="1DF4EE1B" w14:textId="77777777" w:rsidR="00A4257D" w:rsidRDefault="00A4257D" w:rsidP="00C527F4">
      <w:pPr>
        <w:spacing w:line="252" w:lineRule="auto"/>
        <w:ind w:right="8"/>
        <w:rPr>
          <w:rFonts w:ascii="Calibri" w:eastAsia="Calibri" w:hAnsi="Calibri" w:cs="Calibri"/>
          <w:color w:val="000000"/>
          <w:sz w:val="22"/>
          <w:szCs w:val="22"/>
        </w:rPr>
      </w:pPr>
    </w:p>
    <w:sectPr w:rsidR="00A4257D">
      <w:headerReference w:type="default" r:id="rId18"/>
      <w:footerReference w:type="default" r:id="rId19"/>
      <w:pgSz w:w="12240" w:h="15840"/>
      <w:pgMar w:top="777" w:right="720" w:bottom="777" w:left="720"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6CF2C" w14:textId="77777777" w:rsidR="00335577" w:rsidRDefault="00335577">
      <w:r>
        <w:separator/>
      </w:r>
    </w:p>
  </w:endnote>
  <w:endnote w:type="continuationSeparator" w:id="0">
    <w:p w14:paraId="00293D6B" w14:textId="77777777" w:rsidR="00335577" w:rsidRDefault="0033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6486" w14:textId="6E3BC869" w:rsidR="00A4257D" w:rsidRDefault="00BD30F2" w:rsidP="00BD30F2">
    <w:pPr>
      <w:tabs>
        <w:tab w:val="center" w:pos="4680"/>
        <w:tab w:val="right" w:pos="9360"/>
      </w:tabs>
      <w:rPr>
        <w:color w:val="000000"/>
      </w:rPr>
    </w:pP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Pr>
        <w:color w:val="000000"/>
      </w:rPr>
      <w:t>6</w:t>
    </w:r>
    <w:r>
      <w:rPr>
        <w:color w:val="000000"/>
      </w:rPr>
      <w:fldChar w:fldCharType="end"/>
    </w:r>
  </w:p>
  <w:p w14:paraId="3EC05E2B" w14:textId="77777777" w:rsidR="00A4257D" w:rsidRDefault="00A4257D">
    <w:pPr>
      <w:tabs>
        <w:tab w:val="center" w:pos="4680"/>
        <w:tab w:val="right" w:pos="9360"/>
      </w:tabs>
      <w:jc w:val="center"/>
      <w:rPr>
        <w:rFonts w:ascii="Arial" w:eastAsia="Arial" w:hAnsi="Arial" w:cs="Arial"/>
        <w:color w:val="FF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A79F7" w14:textId="77777777" w:rsidR="00335577" w:rsidRDefault="00335577">
      <w:r>
        <w:separator/>
      </w:r>
    </w:p>
  </w:footnote>
  <w:footnote w:type="continuationSeparator" w:id="0">
    <w:p w14:paraId="27DA55FD" w14:textId="77777777" w:rsidR="00335577" w:rsidRDefault="00335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0194" w14:textId="5ED9CB80" w:rsidR="00A4257D" w:rsidRPr="007D0B04" w:rsidRDefault="007D0B04">
    <w:pPr>
      <w:tabs>
        <w:tab w:val="center" w:pos="4680"/>
        <w:tab w:val="right" w:pos="9360"/>
      </w:tabs>
      <w:jc w:val="center"/>
      <w:rPr>
        <w:rFonts w:ascii="Arial" w:eastAsia="Arial" w:hAnsi="Arial" w:cs="Arial"/>
        <w:b/>
        <w:sz w:val="28"/>
        <w:szCs w:val="28"/>
      </w:rPr>
    </w:pPr>
    <w:r w:rsidRPr="007D0B04">
      <w:rPr>
        <w:rFonts w:ascii="Arial" w:eastAsia="Arial" w:hAnsi="Arial" w:cs="Arial"/>
        <w:b/>
        <w:sz w:val="28"/>
        <w:szCs w:val="28"/>
      </w:rPr>
      <w:t xml:space="preserve">In-House </w:t>
    </w:r>
    <w:r w:rsidR="002D7918" w:rsidRPr="007D0B04">
      <w:rPr>
        <w:rFonts w:ascii="Arial" w:eastAsia="Arial" w:hAnsi="Arial" w:cs="Arial"/>
        <w:b/>
        <w:sz w:val="28"/>
        <w:szCs w:val="28"/>
      </w:rPr>
      <w:t xml:space="preserve">Time Trial </w:t>
    </w:r>
    <w:r w:rsidR="00BD5F90" w:rsidRPr="007D0B04">
      <w:rPr>
        <w:rFonts w:ascii="Arial" w:eastAsia="Arial" w:hAnsi="Arial" w:cs="Arial"/>
        <w:b/>
        <w:sz w:val="28"/>
        <w:szCs w:val="28"/>
      </w:rPr>
      <w:t>CNBO /</w:t>
    </w:r>
    <w:r w:rsidR="002D7918" w:rsidRPr="007D0B04">
      <w:rPr>
        <w:rFonts w:ascii="Arial" w:eastAsia="Arial" w:hAnsi="Arial" w:cs="Arial"/>
        <w:b/>
        <w:sz w:val="28"/>
        <w:szCs w:val="28"/>
      </w:rPr>
      <w:t xml:space="preserve"> </w:t>
    </w:r>
    <w:r>
      <w:rPr>
        <w:rFonts w:ascii="Arial" w:eastAsia="Arial" w:hAnsi="Arial" w:cs="Arial"/>
        <w:b/>
        <w:sz w:val="28"/>
        <w:szCs w:val="28"/>
      </w:rPr>
      <w:t>Concours Interne</w:t>
    </w:r>
    <w:r w:rsidR="002D7918" w:rsidRPr="007D0B04">
      <w:rPr>
        <w:rFonts w:ascii="Arial" w:eastAsia="Arial" w:hAnsi="Arial" w:cs="Arial"/>
        <w:b/>
        <w:sz w:val="28"/>
        <w:szCs w:val="28"/>
      </w:rPr>
      <w:t xml:space="preserve"> </w:t>
    </w:r>
    <w:r w:rsidR="00BD5F90" w:rsidRPr="007D0B04">
      <w:rPr>
        <w:rFonts w:ascii="Arial" w:eastAsia="Arial" w:hAnsi="Arial" w:cs="Arial"/>
        <w:b/>
        <w:sz w:val="28"/>
        <w:szCs w:val="28"/>
      </w:rPr>
      <w:t>CNBO</w:t>
    </w:r>
  </w:p>
  <w:p w14:paraId="08AE837B" w14:textId="73BBCB51" w:rsidR="00A4257D" w:rsidRPr="00BD5F90" w:rsidRDefault="00BD5F90">
    <w:pPr>
      <w:tabs>
        <w:tab w:val="center" w:pos="4680"/>
        <w:tab w:val="right" w:pos="9360"/>
      </w:tabs>
      <w:jc w:val="center"/>
      <w:rPr>
        <w:lang w:val="fr-CA"/>
      </w:rPr>
    </w:pPr>
    <w:r w:rsidRPr="00BA2780">
      <w:rPr>
        <w:rFonts w:ascii="Arial" w:eastAsia="Arial" w:hAnsi="Arial" w:cs="Arial"/>
        <w:b/>
        <w:sz w:val="28"/>
        <w:szCs w:val="28"/>
        <w:lang w:val="fr-CA"/>
      </w:rPr>
      <w:t xml:space="preserve">June </w:t>
    </w:r>
    <w:r w:rsidR="00450746">
      <w:rPr>
        <w:rFonts w:ascii="Arial" w:eastAsia="Arial" w:hAnsi="Arial" w:cs="Arial"/>
        <w:b/>
        <w:sz w:val="28"/>
        <w:szCs w:val="28"/>
        <w:lang w:val="fr-CA"/>
      </w:rPr>
      <w:t>6</w:t>
    </w:r>
    <w:r w:rsidR="005C2346">
      <w:rPr>
        <w:rFonts w:ascii="Arial" w:eastAsia="Arial" w:hAnsi="Arial" w:cs="Arial"/>
        <w:b/>
        <w:sz w:val="28"/>
        <w:szCs w:val="28"/>
        <w:lang w:val="fr-CA"/>
      </w:rPr>
      <w:t xml:space="preserve"> 202</w:t>
    </w:r>
    <w:r w:rsidR="00450746">
      <w:rPr>
        <w:rFonts w:ascii="Arial" w:eastAsia="Arial" w:hAnsi="Arial" w:cs="Arial"/>
        <w:b/>
        <w:sz w:val="28"/>
        <w:szCs w:val="28"/>
        <w:lang w:val="fr-CA"/>
      </w:rPr>
      <w:t>6</w:t>
    </w:r>
    <w:r w:rsidRPr="00BD5F90">
      <w:rPr>
        <w:rFonts w:ascii="Arial" w:eastAsia="Arial" w:hAnsi="Arial" w:cs="Arial"/>
        <w:b/>
        <w:sz w:val="28"/>
        <w:szCs w:val="28"/>
        <w:lang w:val="fr-CA"/>
      </w:rPr>
      <w:t xml:space="preserve"> / le </w:t>
    </w:r>
    <w:r w:rsidR="00450746">
      <w:rPr>
        <w:rFonts w:ascii="Arial" w:eastAsia="Arial" w:hAnsi="Arial" w:cs="Arial"/>
        <w:b/>
        <w:sz w:val="28"/>
        <w:szCs w:val="28"/>
        <w:lang w:val="fr-CA"/>
      </w:rPr>
      <w:t>6</w:t>
    </w:r>
    <w:r w:rsidRPr="00BA2780">
      <w:rPr>
        <w:rFonts w:ascii="Arial" w:eastAsia="Arial" w:hAnsi="Arial" w:cs="Arial"/>
        <w:b/>
        <w:sz w:val="28"/>
        <w:szCs w:val="28"/>
        <w:lang w:val="fr-CA"/>
      </w:rPr>
      <w:t xml:space="preserve"> juin</w:t>
    </w:r>
    <w:r w:rsidRPr="00BD5F90">
      <w:rPr>
        <w:rFonts w:ascii="Arial" w:eastAsia="Arial" w:hAnsi="Arial" w:cs="Arial"/>
        <w:b/>
        <w:sz w:val="28"/>
        <w:szCs w:val="28"/>
        <w:lang w:val="fr-CA"/>
      </w:rPr>
      <w:t xml:space="preserve"> 202</w:t>
    </w:r>
    <w:r w:rsidR="00450746">
      <w:rPr>
        <w:rFonts w:ascii="Arial" w:eastAsia="Arial" w:hAnsi="Arial" w:cs="Arial"/>
        <w:b/>
        <w:sz w:val="28"/>
        <w:szCs w:val="28"/>
        <w:lang w:val="fr-CA"/>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7D"/>
    <w:rsid w:val="00002F2E"/>
    <w:rsid w:val="00061AB3"/>
    <w:rsid w:val="00067D54"/>
    <w:rsid w:val="000C45C0"/>
    <w:rsid w:val="000D654A"/>
    <w:rsid w:val="00161AC4"/>
    <w:rsid w:val="00183A8D"/>
    <w:rsid w:val="00213885"/>
    <w:rsid w:val="002359EA"/>
    <w:rsid w:val="0025731B"/>
    <w:rsid w:val="00281C25"/>
    <w:rsid w:val="002D574E"/>
    <w:rsid w:val="002D7918"/>
    <w:rsid w:val="002F7110"/>
    <w:rsid w:val="003342B4"/>
    <w:rsid w:val="00335577"/>
    <w:rsid w:val="003634FC"/>
    <w:rsid w:val="003F51BB"/>
    <w:rsid w:val="00420B37"/>
    <w:rsid w:val="00450746"/>
    <w:rsid w:val="004E477D"/>
    <w:rsid w:val="00540FF2"/>
    <w:rsid w:val="00550FC8"/>
    <w:rsid w:val="005522FB"/>
    <w:rsid w:val="005C2346"/>
    <w:rsid w:val="005D4B68"/>
    <w:rsid w:val="005E17BB"/>
    <w:rsid w:val="005F4870"/>
    <w:rsid w:val="00640D19"/>
    <w:rsid w:val="00642B0F"/>
    <w:rsid w:val="0065063B"/>
    <w:rsid w:val="00670B2A"/>
    <w:rsid w:val="006A35B5"/>
    <w:rsid w:val="006A6197"/>
    <w:rsid w:val="006A684A"/>
    <w:rsid w:val="006A6BCB"/>
    <w:rsid w:val="006E758D"/>
    <w:rsid w:val="007551BF"/>
    <w:rsid w:val="00760D59"/>
    <w:rsid w:val="007B6AC1"/>
    <w:rsid w:val="007D0B04"/>
    <w:rsid w:val="007D32E0"/>
    <w:rsid w:val="007D3FD1"/>
    <w:rsid w:val="007F1349"/>
    <w:rsid w:val="008533F9"/>
    <w:rsid w:val="00924829"/>
    <w:rsid w:val="0097101C"/>
    <w:rsid w:val="00981E9B"/>
    <w:rsid w:val="00991559"/>
    <w:rsid w:val="009A2A46"/>
    <w:rsid w:val="009C2B4D"/>
    <w:rsid w:val="00A06D96"/>
    <w:rsid w:val="00A22CCC"/>
    <w:rsid w:val="00A4257D"/>
    <w:rsid w:val="00A51DEA"/>
    <w:rsid w:val="00A568CA"/>
    <w:rsid w:val="00A57A78"/>
    <w:rsid w:val="00A81066"/>
    <w:rsid w:val="00A851FB"/>
    <w:rsid w:val="00AA3224"/>
    <w:rsid w:val="00AE3475"/>
    <w:rsid w:val="00B35A32"/>
    <w:rsid w:val="00BA2780"/>
    <w:rsid w:val="00BD30F2"/>
    <w:rsid w:val="00BD5F90"/>
    <w:rsid w:val="00BE5750"/>
    <w:rsid w:val="00BF0905"/>
    <w:rsid w:val="00C215BF"/>
    <w:rsid w:val="00C527F4"/>
    <w:rsid w:val="00C666F5"/>
    <w:rsid w:val="00CD10E0"/>
    <w:rsid w:val="00CF70BC"/>
    <w:rsid w:val="00D509AB"/>
    <w:rsid w:val="00D60CB9"/>
    <w:rsid w:val="00D719D6"/>
    <w:rsid w:val="00DB5A05"/>
    <w:rsid w:val="00DD66B1"/>
    <w:rsid w:val="00DF019F"/>
    <w:rsid w:val="00E05BB3"/>
    <w:rsid w:val="00E60D59"/>
    <w:rsid w:val="00E77B61"/>
    <w:rsid w:val="00E77C5E"/>
    <w:rsid w:val="00EF5239"/>
    <w:rsid w:val="00F73367"/>
    <w:rsid w:val="00FA701B"/>
    <w:rsid w:val="00FF478F"/>
  </w:rsids>
  <m:mathPr>
    <m:mathFont m:val="Cambria Math"/>
    <m:brkBin m:val="before"/>
    <m:brkBinSub m:val="--"/>
    <m:smallFrac m:val="0"/>
    <m:dispDef/>
    <m:lMargin m:val="0"/>
    <m:rMargin m:val="0"/>
    <m:defJc m:val="centerGroup"/>
    <m:wrapIndent m:val="1440"/>
    <m:intLim m:val="subSup"/>
    <m:naryLim m:val="undOvr"/>
  </m:mathPr>
  <w:themeFontLang w:val="en-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4F2E"/>
  <w15:docId w15:val="{764A5B9F-7C28-4804-83C7-CC4566A4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D4E"/>
    <w:pPr>
      <w:widowControl w:val="0"/>
    </w:pPr>
    <w:rPr>
      <w:lang w:val="en-CA"/>
    </w:rPr>
  </w:style>
  <w:style w:type="paragraph" w:styleId="Heading1">
    <w:name w:val="heading 1"/>
    <w:basedOn w:val="Normal"/>
    <w:next w:val="Normal"/>
    <w:uiPriority w:val="9"/>
    <w:qFormat/>
    <w:pPr>
      <w:ind w:left="432" w:hanging="432"/>
      <w:outlineLvl w:val="0"/>
    </w:pPr>
  </w:style>
  <w:style w:type="paragraph" w:styleId="Heading2">
    <w:name w:val="heading 2"/>
    <w:basedOn w:val="Normal"/>
    <w:next w:val="Normal"/>
    <w:uiPriority w:val="9"/>
    <w:unhideWhenUsed/>
    <w:qFormat/>
    <w:pPr>
      <w:ind w:left="576" w:hanging="576"/>
      <w:outlineLvl w:val="1"/>
    </w:pPr>
  </w:style>
  <w:style w:type="paragraph" w:styleId="Heading3">
    <w:name w:val="heading 3"/>
    <w:basedOn w:val="Normal"/>
    <w:next w:val="Normal"/>
    <w:link w:val="Heading3Char"/>
    <w:uiPriority w:val="9"/>
    <w:unhideWhenUsed/>
    <w:qFormat/>
    <w:pPr>
      <w:ind w:left="720" w:hanging="720"/>
      <w:outlineLvl w:val="2"/>
    </w:pPr>
  </w:style>
  <w:style w:type="paragraph" w:styleId="Heading4">
    <w:name w:val="heading 4"/>
    <w:basedOn w:val="Normal"/>
    <w:next w:val="Normal"/>
    <w:uiPriority w:val="9"/>
    <w:semiHidden/>
    <w:unhideWhenUsed/>
    <w:qFormat/>
    <w:pPr>
      <w:ind w:left="864" w:hanging="864"/>
      <w:outlineLvl w:val="3"/>
    </w:pPr>
  </w:style>
  <w:style w:type="paragraph" w:styleId="Heading5">
    <w:name w:val="heading 5"/>
    <w:basedOn w:val="Normal"/>
    <w:next w:val="Normal"/>
    <w:uiPriority w:val="9"/>
    <w:semiHidden/>
    <w:unhideWhenUsed/>
    <w:qFormat/>
    <w:pPr>
      <w:ind w:left="1008" w:hanging="1008"/>
      <w:outlineLvl w:val="4"/>
    </w:p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5D46"/>
    <w:rPr>
      <w:color w:val="000080"/>
      <w:u w:val="single"/>
    </w:rPr>
  </w:style>
  <w:style w:type="character" w:styleId="FollowedHyperlink">
    <w:name w:val="FollowedHyperlink"/>
    <w:basedOn w:val="DefaultParagraphFont"/>
    <w:uiPriority w:val="99"/>
    <w:semiHidden/>
    <w:unhideWhenUsed/>
    <w:rsid w:val="00DA5D46"/>
    <w:rPr>
      <w:color w:val="800080" w:themeColor="followedHyperlink"/>
      <w:u w:val="single"/>
    </w:rPr>
  </w:style>
  <w:style w:type="character" w:customStyle="1" w:styleId="HeaderChar">
    <w:name w:val="Header Char"/>
    <w:basedOn w:val="DefaultParagraphFont"/>
    <w:link w:val="Header"/>
    <w:uiPriority w:val="99"/>
    <w:qFormat/>
    <w:rsid w:val="00565D1E"/>
    <w:rPr>
      <w:lang w:val="en-CA"/>
    </w:rPr>
  </w:style>
  <w:style w:type="character" w:customStyle="1" w:styleId="FooterChar">
    <w:name w:val="Footer Char"/>
    <w:basedOn w:val="DefaultParagraphFont"/>
    <w:link w:val="Footer"/>
    <w:uiPriority w:val="99"/>
    <w:qFormat/>
    <w:rsid w:val="00565D1E"/>
    <w:rPr>
      <w:lang w:val="en-CA"/>
    </w:rPr>
  </w:style>
  <w:style w:type="character" w:styleId="UnresolvedMention">
    <w:name w:val="Unresolved Mention"/>
    <w:basedOn w:val="DefaultParagraphFont"/>
    <w:uiPriority w:val="99"/>
    <w:semiHidden/>
    <w:unhideWhenUsed/>
    <w:qFormat/>
    <w:rsid w:val="005479D0"/>
    <w:rPr>
      <w:color w:val="605E5C"/>
      <w:shd w:val="clear" w:color="auto" w:fill="E1DFDD"/>
    </w:rPr>
  </w:style>
  <w:style w:type="character" w:customStyle="1" w:styleId="Heading3Char">
    <w:name w:val="Heading 3 Char"/>
    <w:basedOn w:val="DefaultParagraphFont"/>
    <w:link w:val="Heading3"/>
    <w:uiPriority w:val="9"/>
    <w:qFormat/>
    <w:rsid w:val="00CA00F7"/>
    <w:rPr>
      <w:lang w:val="en-CA"/>
    </w:rPr>
  </w:style>
  <w:style w:type="character" w:customStyle="1" w:styleId="HeadersChar">
    <w:name w:val="Headers Char"/>
    <w:basedOn w:val="Heading3Char"/>
    <w:link w:val="Headers"/>
    <w:qFormat/>
    <w:rsid w:val="00CA00F7"/>
    <w:rPr>
      <w:b/>
      <w:sz w:val="28"/>
      <w:lang w:val="en-CA"/>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spacing w:after="60"/>
      <w:jc w:val="center"/>
    </w:pPr>
    <w:rPr>
      <w:rFonts w:ascii="Cambria" w:eastAsia="Cambria" w:hAnsi="Cambria" w:cs="Cambria"/>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65D1E"/>
    <w:pPr>
      <w:tabs>
        <w:tab w:val="center" w:pos="4680"/>
        <w:tab w:val="right" w:pos="9360"/>
      </w:tabs>
    </w:pPr>
  </w:style>
  <w:style w:type="paragraph" w:styleId="Footer">
    <w:name w:val="footer"/>
    <w:basedOn w:val="Normal"/>
    <w:link w:val="FooterChar"/>
    <w:uiPriority w:val="99"/>
    <w:unhideWhenUsed/>
    <w:rsid w:val="00565D1E"/>
    <w:pPr>
      <w:tabs>
        <w:tab w:val="center" w:pos="4680"/>
        <w:tab w:val="right" w:pos="9360"/>
      </w:tabs>
    </w:pPr>
  </w:style>
  <w:style w:type="paragraph" w:customStyle="1" w:styleId="Headers">
    <w:name w:val="Headers"/>
    <w:basedOn w:val="Heading3"/>
    <w:link w:val="HeadersChar"/>
    <w:qFormat/>
    <w:rsid w:val="00CA00F7"/>
    <w:rPr>
      <w:b/>
      <w:sz w:val="28"/>
    </w:rPr>
  </w:style>
  <w:style w:type="table" w:styleId="TableGrid">
    <w:name w:val="Table Grid"/>
    <w:basedOn w:val="TableNormal"/>
    <w:uiPriority w:val="39"/>
    <w:rsid w:val="00136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3634FC"/>
    <w:pPr>
      <w:widowControl/>
      <w:suppressAutoHyphens w:val="0"/>
    </w:pPr>
    <w:rPr>
      <w:rFonts w:ascii="Arial" w:eastAsiaTheme="minorHAnsi" w:hAnsi="Arial" w:cstheme="minorBidi"/>
      <w:szCs w:val="28"/>
      <w:lang w:eastAsia="en-US"/>
    </w:rPr>
  </w:style>
  <w:style w:type="character" w:customStyle="1" w:styleId="TableTextChar">
    <w:name w:val="Table Text Char"/>
    <w:basedOn w:val="DefaultParagraphFont"/>
    <w:link w:val="TableText"/>
    <w:rsid w:val="003634FC"/>
    <w:rPr>
      <w:rFonts w:ascii="Arial" w:eastAsiaTheme="minorHAnsi" w:hAnsi="Arial" w:cstheme="minorBidi"/>
      <w:szCs w:val="28"/>
      <w:lang w:val="en-CA" w:eastAsia="en-US"/>
    </w:rPr>
  </w:style>
  <w:style w:type="character" w:styleId="CommentReference">
    <w:name w:val="annotation reference"/>
    <w:basedOn w:val="DefaultParagraphFont"/>
    <w:uiPriority w:val="99"/>
    <w:semiHidden/>
    <w:unhideWhenUsed/>
    <w:rsid w:val="00C666F5"/>
    <w:rPr>
      <w:sz w:val="16"/>
      <w:szCs w:val="16"/>
    </w:rPr>
  </w:style>
  <w:style w:type="paragraph" w:styleId="CommentText">
    <w:name w:val="annotation text"/>
    <w:basedOn w:val="Normal"/>
    <w:link w:val="CommentTextChar"/>
    <w:uiPriority w:val="99"/>
    <w:unhideWhenUsed/>
    <w:rsid w:val="00C666F5"/>
    <w:rPr>
      <w:sz w:val="20"/>
      <w:szCs w:val="20"/>
    </w:rPr>
  </w:style>
  <w:style w:type="character" w:customStyle="1" w:styleId="CommentTextChar">
    <w:name w:val="Comment Text Char"/>
    <w:basedOn w:val="DefaultParagraphFont"/>
    <w:link w:val="CommentText"/>
    <w:uiPriority w:val="99"/>
    <w:rsid w:val="00C666F5"/>
    <w:rPr>
      <w:sz w:val="20"/>
      <w:szCs w:val="20"/>
      <w:lang w:val="en-CA"/>
    </w:rPr>
  </w:style>
  <w:style w:type="paragraph" w:styleId="CommentSubject">
    <w:name w:val="annotation subject"/>
    <w:basedOn w:val="CommentText"/>
    <w:next w:val="CommentText"/>
    <w:link w:val="CommentSubjectChar"/>
    <w:uiPriority w:val="99"/>
    <w:semiHidden/>
    <w:unhideWhenUsed/>
    <w:rsid w:val="00C666F5"/>
    <w:rPr>
      <w:b/>
      <w:bCs/>
    </w:rPr>
  </w:style>
  <w:style w:type="character" w:customStyle="1" w:styleId="CommentSubjectChar">
    <w:name w:val="Comment Subject Char"/>
    <w:basedOn w:val="CommentTextChar"/>
    <w:link w:val="CommentSubject"/>
    <w:uiPriority w:val="99"/>
    <w:semiHidden/>
    <w:rsid w:val="00C666F5"/>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5494">
      <w:bodyDiv w:val="1"/>
      <w:marLeft w:val="0"/>
      <w:marRight w:val="0"/>
      <w:marTop w:val="0"/>
      <w:marBottom w:val="0"/>
      <w:divBdr>
        <w:top w:val="none" w:sz="0" w:space="0" w:color="auto"/>
        <w:left w:val="none" w:sz="0" w:space="0" w:color="auto"/>
        <w:bottom w:val="none" w:sz="0" w:space="0" w:color="auto"/>
        <w:right w:val="none" w:sz="0" w:space="0" w:color="auto"/>
      </w:divBdr>
    </w:div>
    <w:div w:id="782113681">
      <w:bodyDiv w:val="1"/>
      <w:marLeft w:val="0"/>
      <w:marRight w:val="0"/>
      <w:marTop w:val="0"/>
      <w:marBottom w:val="0"/>
      <w:divBdr>
        <w:top w:val="none" w:sz="0" w:space="0" w:color="auto"/>
        <w:left w:val="none" w:sz="0" w:space="0" w:color="auto"/>
        <w:bottom w:val="none" w:sz="0" w:space="0" w:color="auto"/>
        <w:right w:val="none" w:sz="0" w:space="0" w:color="auto"/>
      </w:divBdr>
    </w:div>
    <w:div w:id="1107696896">
      <w:bodyDiv w:val="1"/>
      <w:marLeft w:val="0"/>
      <w:marRight w:val="0"/>
      <w:marTop w:val="0"/>
      <w:marBottom w:val="0"/>
      <w:divBdr>
        <w:top w:val="none" w:sz="0" w:space="0" w:color="auto"/>
        <w:left w:val="none" w:sz="0" w:space="0" w:color="auto"/>
        <w:bottom w:val="none" w:sz="0" w:space="0" w:color="auto"/>
        <w:right w:val="none" w:sz="0" w:space="0" w:color="auto"/>
      </w:divBdr>
    </w:div>
    <w:div w:id="1224415890">
      <w:bodyDiv w:val="1"/>
      <w:marLeft w:val="0"/>
      <w:marRight w:val="0"/>
      <w:marTop w:val="0"/>
      <w:marBottom w:val="0"/>
      <w:divBdr>
        <w:top w:val="none" w:sz="0" w:space="0" w:color="auto"/>
        <w:left w:val="none" w:sz="0" w:space="0" w:color="auto"/>
        <w:bottom w:val="none" w:sz="0" w:space="0" w:color="auto"/>
        <w:right w:val="none" w:sz="0" w:space="0" w:color="auto"/>
      </w:divBdr>
    </w:div>
    <w:div w:id="1278483666">
      <w:bodyDiv w:val="1"/>
      <w:marLeft w:val="0"/>
      <w:marRight w:val="0"/>
      <w:marTop w:val="0"/>
      <w:marBottom w:val="0"/>
      <w:divBdr>
        <w:top w:val="none" w:sz="0" w:space="0" w:color="auto"/>
        <w:left w:val="none" w:sz="0" w:space="0" w:color="auto"/>
        <w:bottom w:val="none" w:sz="0" w:space="0" w:color="auto"/>
        <w:right w:val="none" w:sz="0" w:space="0" w:color="auto"/>
      </w:divBdr>
    </w:div>
    <w:div w:id="1405644069">
      <w:bodyDiv w:val="1"/>
      <w:marLeft w:val="0"/>
      <w:marRight w:val="0"/>
      <w:marTop w:val="0"/>
      <w:marBottom w:val="0"/>
      <w:divBdr>
        <w:top w:val="none" w:sz="0" w:space="0" w:color="auto"/>
        <w:left w:val="none" w:sz="0" w:space="0" w:color="auto"/>
        <w:bottom w:val="none" w:sz="0" w:space="0" w:color="auto"/>
        <w:right w:val="none" w:sz="0" w:space="0" w:color="auto"/>
      </w:divBdr>
    </w:div>
    <w:div w:id="1626764785">
      <w:bodyDiv w:val="1"/>
      <w:marLeft w:val="0"/>
      <w:marRight w:val="0"/>
      <w:marTop w:val="0"/>
      <w:marBottom w:val="0"/>
      <w:divBdr>
        <w:top w:val="none" w:sz="0" w:space="0" w:color="auto"/>
        <w:left w:val="none" w:sz="0" w:space="0" w:color="auto"/>
        <w:bottom w:val="none" w:sz="0" w:space="0" w:color="auto"/>
        <w:right w:val="none" w:sz="0" w:space="0" w:color="auto"/>
      </w:divBdr>
    </w:div>
    <w:div w:id="1879465127">
      <w:bodyDiv w:val="1"/>
      <w:marLeft w:val="0"/>
      <w:marRight w:val="0"/>
      <w:marTop w:val="0"/>
      <w:marBottom w:val="0"/>
      <w:divBdr>
        <w:top w:val="none" w:sz="0" w:space="0" w:color="auto"/>
        <w:left w:val="none" w:sz="0" w:space="0" w:color="auto"/>
        <w:bottom w:val="none" w:sz="0" w:space="0" w:color="auto"/>
        <w:right w:val="none" w:sz="0" w:space="0" w:color="auto"/>
      </w:divBdr>
    </w:div>
    <w:div w:id="2043625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mming.ca/wp-content/uploads/2025/11/Swimming-Canada-Competition-Warm-Up-Safety-Procedures-November-2025-FINAL.pdf" TargetMode="External"/><Relationship Id="rId13" Type="http://schemas.openxmlformats.org/officeDocument/2006/relationships/hyperlink" Target="https://www.signupgenius.com/go/9040444A8A92BA4F49-64283774-june"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swimming.ca/fr/reglements-et-formulaires/" TargetMode="External"/><Relationship Id="rId12" Type="http://schemas.openxmlformats.org/officeDocument/2006/relationships/hyperlink" Target="mailto:officials@cnbo.ca" TargetMode="External"/><Relationship Id="rId17" Type="http://schemas.openxmlformats.org/officeDocument/2006/relationships/hyperlink" Target="https://www.swimming.ca/fr/events-results-hub/upcoming-meets/" TargetMode="External"/><Relationship Id="rId2" Type="http://schemas.openxmlformats.org/officeDocument/2006/relationships/settings" Target="settings.xml"/><Relationship Id="rId16" Type="http://schemas.openxmlformats.org/officeDocument/2006/relationships/hyperlink" Target="https://www.swimming.ca/fr/competitions-a-veni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wimming.ca/en/resources/officiating/rules-and-forms/" TargetMode="External"/><Relationship Id="rId11" Type="http://schemas.openxmlformats.org/officeDocument/2006/relationships/hyperlink" Target="https://www.signupgenius.com/go/9040444A8A92BA4F49-64283774-june" TargetMode="External"/><Relationship Id="rId5" Type="http://schemas.openxmlformats.org/officeDocument/2006/relationships/endnotes" Target="endnotes.xml"/><Relationship Id="rId15" Type="http://schemas.openxmlformats.org/officeDocument/2006/relationships/hyperlink" Target="https://www.swimming.ca/en/events-results/live-upcoming-meets/" TargetMode="External"/><Relationship Id="rId10" Type="http://schemas.openxmlformats.org/officeDocument/2006/relationships/hyperlink" Target="mailto:meetmanager@cnbo.ca"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swimming.ca/wp-content/uploads/2025/11/Swimming-Canada-Competition-Warm-Up-Safety-Procedures-november-2025-FINAL_FR.pdf" TargetMode="External"/><Relationship Id="rId14" Type="http://schemas.openxmlformats.org/officeDocument/2006/relationships/hyperlink" Target="mailto:officials@cnb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1454</Words>
  <Characters>7925</Characters>
  <Application>Microsoft Office Word</Application>
  <DocSecurity>0</DocSecurity>
  <Lines>417</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Bathurst Aquatic Cen</dc:creator>
  <dc:description/>
  <cp:lastModifiedBy>Meet Manager CNBO</cp:lastModifiedBy>
  <cp:revision>8</cp:revision>
  <cp:lastPrinted>2025-05-20T22:12:00Z</cp:lastPrinted>
  <dcterms:created xsi:type="dcterms:W3CDTF">2026-05-19T22:09:00Z</dcterms:created>
  <dcterms:modified xsi:type="dcterms:W3CDTF">2026-05-27T23:43:00Z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-165022552</vt:i4>
  </property>
  <property fmtid="{D5CDD505-2E9C-101B-9397-08002B2CF9AE}" pid="4" name="_EmailSubject">
    <vt:lpwstr>TT june 16 2023</vt:lpwstr>
  </property>
  <property fmtid="{D5CDD505-2E9C-101B-9397-08002B2CF9AE}" pid="5" name="_AuthorEmail">
    <vt:lpwstr>Kim.Stevens@tpsgc-pwgsc.gc.ca</vt:lpwstr>
  </property>
  <property fmtid="{D5CDD505-2E9C-101B-9397-08002B2CF9AE}" pid="6" name="_AuthorEmailDisplayName">
    <vt:lpwstr>Stevens, Kim (SPAC/PSPC)</vt:lpwstr>
  </property>
  <property fmtid="{D5CDD505-2E9C-101B-9397-08002B2CF9AE}" pid="7" name="_ReviewingToolsShownOnce">
    <vt:lpwstr/>
  </property>
</Properties>
</file>